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A1" w:rsidRDefault="007238A1" w:rsidP="007238A1">
      <w:bookmarkStart w:id="0" w:name="_GoBack"/>
      <w:bookmarkEnd w:id="0"/>
    </w:p>
    <w:p w:rsidR="007238A1" w:rsidRPr="003C7FAC" w:rsidRDefault="00265F39" w:rsidP="007238A1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noProof/>
          <w:sz w:val="20"/>
          <w:szCs w:val="20"/>
          <w:u w:val="single"/>
          <w:lang w:eastAsia="es-CL"/>
        </w:rPr>
        <w:pict>
          <v:rect id="Rectangle 7" o:spid="_x0000_s1027" style="position:absolute;left:0;text-align:left;margin-left:435.15pt;margin-top:1.05pt;width:66.75pt;height:62.25pt;z-index:-251659264;visibility:visible" wrapcoords="-243 -260 -243 21340 21843 21340 21843 -260 -243 -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">
            <w10:wrap type="tight"/>
          </v:rect>
        </w:pict>
      </w:r>
      <w:r w:rsidR="007238A1">
        <w:rPr>
          <w:rFonts w:asciiTheme="minorHAnsi" w:hAnsiTheme="minorHAnsi"/>
          <w:b/>
          <w:noProof/>
          <w:sz w:val="20"/>
          <w:szCs w:val="20"/>
          <w:u w:val="single"/>
          <w:lang w:eastAsia="es-C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-175895</wp:posOffset>
            </wp:positionV>
            <wp:extent cx="2733675" cy="542925"/>
            <wp:effectExtent l="0" t="0" r="9525" b="0"/>
            <wp:wrapNone/>
            <wp:docPr id="6" name="Imagen 3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38A1" w:rsidRPr="003C7FAC" w:rsidRDefault="007238A1" w:rsidP="007238A1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7238A1" w:rsidRPr="003C7FAC" w:rsidRDefault="00265F39" w:rsidP="007238A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0"/>
          <w:szCs w:val="20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397.05pt;margin-top:-22.85pt;width:47.5pt;height:20.15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">
            <v:textbox style="mso-fit-shape-to-text:t">
              <w:txbxContent>
                <w:p w:rsidR="007238A1" w:rsidRPr="002F4CF1" w:rsidRDefault="007238A1" w:rsidP="007238A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4CF1">
                    <w:rPr>
                      <w:b/>
                      <w:sz w:val="20"/>
                      <w:szCs w:val="20"/>
                    </w:rPr>
                    <w:t>NOTA :</w:t>
                  </w:r>
                </w:p>
              </w:txbxContent>
            </v:textbox>
            <w10:wrap type="square"/>
          </v:shape>
        </w:pict>
      </w:r>
      <w:r w:rsidR="007238A1" w:rsidRPr="003C7FAC">
        <w:rPr>
          <w:rFonts w:asciiTheme="minorHAnsi" w:hAnsiTheme="minorHAnsi"/>
          <w:b/>
          <w:sz w:val="20"/>
          <w:szCs w:val="20"/>
        </w:rPr>
        <w:t xml:space="preserve">                      </w:t>
      </w:r>
      <w:r w:rsidR="007238A1">
        <w:rPr>
          <w:rFonts w:asciiTheme="minorHAnsi" w:hAnsiTheme="minorHAnsi"/>
          <w:b/>
          <w:sz w:val="20"/>
          <w:szCs w:val="20"/>
        </w:rPr>
        <w:t xml:space="preserve">GUÌA N2 DE </w:t>
      </w:r>
      <w:r w:rsidR="007238A1">
        <w:rPr>
          <w:rFonts w:asciiTheme="minorHAnsi" w:hAnsiTheme="minorHAnsi"/>
          <w:b/>
        </w:rPr>
        <w:t xml:space="preserve"> LENGUA Y LITERATURA</w:t>
      </w:r>
    </w:p>
    <w:p w:rsidR="007238A1" w:rsidRPr="003C7FAC" w:rsidRDefault="007238A1" w:rsidP="007238A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C7FAC">
        <w:rPr>
          <w:rFonts w:asciiTheme="minorHAnsi" w:hAnsiTheme="minorHAnsi"/>
          <w:b/>
        </w:rPr>
        <w:t xml:space="preserve"> MEDIO</w:t>
      </w:r>
    </w:p>
    <w:p w:rsidR="007238A1" w:rsidRPr="003C7FAC" w:rsidRDefault="007238A1" w:rsidP="007238A1">
      <w:pPr>
        <w:rPr>
          <w:rFonts w:asciiTheme="minorHAnsi" w:hAnsiTheme="minorHAnsi"/>
          <w:sz w:val="20"/>
          <w:szCs w:val="20"/>
        </w:rPr>
      </w:pPr>
      <w:r w:rsidRPr="003C7FAC">
        <w:rPr>
          <w:rFonts w:asciiTheme="minorHAnsi" w:hAnsiTheme="minorHAnsi"/>
          <w:b/>
        </w:rPr>
        <w:t xml:space="preserve">                                                           </w:t>
      </w:r>
      <w:r>
        <w:rPr>
          <w:rFonts w:asciiTheme="minorHAnsi" w:hAnsiTheme="minorHAnsi"/>
          <w:b/>
        </w:rPr>
        <w:t xml:space="preserve">                      </w:t>
      </w:r>
      <w:r w:rsidR="00265F39">
        <w:rPr>
          <w:rFonts w:asciiTheme="minorHAnsi" w:hAnsiTheme="minorHAnsi"/>
          <w:noProof/>
          <w:sz w:val="20"/>
          <w:szCs w:val="20"/>
          <w:lang w:eastAsia="es-CL"/>
        </w:rPr>
        <w:pict>
          <v:shape id="Text Box 13" o:spid="_x0000_s1026" type="#_x0000_t202" style="position:absolute;margin-left:-6.05pt;margin-top:6.3pt;width:464pt;height:103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" strokeweight="4.5pt">
            <v:stroke linestyle="thickThin"/>
            <v:textbox style="mso-next-textbox:#Text Box 13">
              <w:txbxContent>
                <w:p w:rsidR="007238A1" w:rsidRPr="00F047CE" w:rsidRDefault="007238A1" w:rsidP="007238A1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NOMBRE ALUMNO(A)       : ___________</w:t>
                  </w:r>
                  <w:r>
                    <w:rPr>
                      <w:rFonts w:asciiTheme="minorHAnsi" w:hAnsiTheme="minorHAnsi"/>
                      <w:b/>
                    </w:rPr>
                    <w:t>_________________________</w:t>
                  </w:r>
                </w:p>
                <w:p w:rsidR="007238A1" w:rsidRPr="00F047CE" w:rsidRDefault="007238A1" w:rsidP="007238A1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LETRA DEL CURSO AL QUE PERTENECE: __________</w:t>
                  </w:r>
                </w:p>
                <w:p w:rsidR="007238A1" w:rsidRPr="00F047CE" w:rsidRDefault="007238A1" w:rsidP="007238A1">
                  <w:pPr>
                    <w:rPr>
                      <w:rFonts w:asciiTheme="minorHAnsi" w:hAnsiTheme="minorHAnsi"/>
                      <w:b/>
                    </w:rPr>
                  </w:pPr>
                  <w:r w:rsidRPr="00F047CE">
                    <w:rPr>
                      <w:rFonts w:asciiTheme="minorHAnsi" w:hAnsiTheme="minorHAnsi"/>
                      <w:b/>
                    </w:rPr>
                    <w:t>PROFESOR(A)   :</w:t>
                  </w:r>
                  <w:r>
                    <w:rPr>
                      <w:rFonts w:asciiTheme="minorHAnsi" w:hAnsiTheme="minorHAnsi"/>
                      <w:b/>
                    </w:rPr>
                    <w:t xml:space="preserve"> Rodrigo Valenzuela Romero</w:t>
                  </w:r>
                </w:p>
                <w:p w:rsidR="007238A1" w:rsidRPr="00ED4B79" w:rsidRDefault="007238A1" w:rsidP="007238A1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ED4B79">
                    <w:rPr>
                      <w:rFonts w:asciiTheme="minorHAnsi" w:hAnsiTheme="minorHAnsi"/>
                      <w:b/>
                    </w:rPr>
                    <w:t>FECHA                :</w:t>
                  </w:r>
                  <w:r>
                    <w:rPr>
                      <w:rFonts w:asciiTheme="minorHAnsi" w:hAnsiTheme="minorHAnsi"/>
                      <w:b/>
                    </w:rPr>
                    <w:t>_____________________________</w:t>
                  </w:r>
                </w:p>
                <w:p w:rsidR="007238A1" w:rsidRDefault="007238A1" w:rsidP="007238A1">
                  <w:pPr>
                    <w:rPr>
                      <w:rFonts w:asciiTheme="minorHAnsi" w:hAnsiTheme="minorHAnsi"/>
                      <w:b/>
                      <w:bCs/>
                      <w:u w:val="single"/>
                    </w:rPr>
                  </w:pPr>
                </w:p>
                <w:p w:rsidR="007238A1" w:rsidRPr="003C7FAC" w:rsidRDefault="007238A1" w:rsidP="007238A1">
                  <w:pPr>
                    <w:rPr>
                      <w:rFonts w:asciiTheme="minorHAnsi" w:hAnsiTheme="minorHAnsi"/>
                      <w:b/>
                      <w:bCs/>
                    </w:rPr>
                  </w:pPr>
                  <w:r w:rsidRPr="003C7FAC">
                    <w:rPr>
                      <w:rFonts w:asciiTheme="minorHAnsi" w:hAnsiTheme="minorHAnsi"/>
                      <w:b/>
                      <w:bCs/>
                    </w:rPr>
                    <w:t xml:space="preserve">Puntaje máximo:  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>45 ptos</w:t>
                  </w:r>
                  <w:r w:rsidRPr="003C7FAC">
                    <w:rPr>
                      <w:rFonts w:asciiTheme="minorHAnsi" w:hAnsiTheme="minorHAnsi"/>
                      <w:b/>
                      <w:bCs/>
                    </w:rPr>
                    <w:t xml:space="preserve">             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 xml:space="preserve">                               </w:t>
                  </w:r>
                  <w:r w:rsidRPr="003C7FAC">
                    <w:rPr>
                      <w:rFonts w:asciiTheme="minorHAnsi" w:hAnsiTheme="minorHAnsi"/>
                      <w:b/>
                      <w:bCs/>
                    </w:rPr>
                    <w:t>Puntaje obtenido:</w:t>
                  </w:r>
                </w:p>
              </w:txbxContent>
            </v:textbox>
            <w10:wrap type="square"/>
          </v:shape>
        </w:pic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1618"/>
        <w:gridCol w:w="1639"/>
        <w:gridCol w:w="3148"/>
      </w:tblGrid>
      <w:tr w:rsidR="007238A1" w:rsidRPr="003C7FAC" w:rsidTr="00FF690D">
        <w:trPr>
          <w:trHeight w:val="2582"/>
        </w:trPr>
        <w:tc>
          <w:tcPr>
            <w:tcW w:w="3023" w:type="dxa"/>
            <w:shd w:val="clear" w:color="auto" w:fill="auto"/>
            <w:vAlign w:val="center"/>
          </w:tcPr>
          <w:p w:rsidR="007238A1" w:rsidRPr="003C7FAC" w:rsidRDefault="007238A1" w:rsidP="00FF690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C7FAC">
              <w:rPr>
                <w:rFonts w:ascii="Arial Narrow" w:hAnsi="Arial Narrow"/>
                <w:b/>
                <w:sz w:val="20"/>
                <w:szCs w:val="20"/>
              </w:rPr>
              <w:t>CONOCIMIENTOS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7238A1" w:rsidRPr="006B2DB7" w:rsidRDefault="007238A1" w:rsidP="00FF690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336C8">
              <w:rPr>
                <w:rStyle w:val="normaltextrun"/>
                <w:lang w:val="es-CL"/>
              </w:rPr>
              <w:t>-</w:t>
            </w:r>
            <w:r w:rsidRPr="006B2DB7">
              <w:rPr>
                <w:rStyle w:val="normaltextrun"/>
                <w:sz w:val="20"/>
                <w:szCs w:val="20"/>
                <w:lang w:val="es-CL"/>
              </w:rPr>
              <w:t>Análisis de textos narrativos.</w:t>
            </w:r>
            <w:r w:rsidRPr="006B2DB7">
              <w:rPr>
                <w:rStyle w:val="eop"/>
                <w:sz w:val="20"/>
                <w:szCs w:val="20"/>
              </w:rPr>
              <w:t> </w:t>
            </w:r>
          </w:p>
          <w:p w:rsidR="007238A1" w:rsidRPr="006B2DB7" w:rsidRDefault="007238A1" w:rsidP="00FF690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B2DB7">
              <w:rPr>
                <w:rStyle w:val="normaltextrun"/>
                <w:sz w:val="20"/>
                <w:szCs w:val="20"/>
                <w:lang w:val="es-CL"/>
              </w:rPr>
              <w:t>-Analizar distintos tipos de texto aplicando las estrategias de comprensión lectora</w:t>
            </w:r>
            <w:r>
              <w:rPr>
                <w:rStyle w:val="normaltextrun"/>
                <w:sz w:val="20"/>
                <w:szCs w:val="20"/>
                <w:lang w:val="es-CL"/>
              </w:rPr>
              <w:t>.</w:t>
            </w:r>
          </w:p>
          <w:p w:rsidR="007238A1" w:rsidRPr="006B2DB7" w:rsidRDefault="007238A1" w:rsidP="00FF690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B2DB7">
              <w:rPr>
                <w:rStyle w:val="eop"/>
                <w:sz w:val="20"/>
                <w:szCs w:val="20"/>
              </w:rPr>
              <w:t> </w:t>
            </w:r>
          </w:p>
          <w:p w:rsidR="007238A1" w:rsidRPr="003C7FAC" w:rsidRDefault="007238A1" w:rsidP="00FF690D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8A1" w:rsidRPr="003C7FAC" w:rsidTr="00FF690D">
        <w:trPr>
          <w:trHeight w:val="786"/>
        </w:trPr>
        <w:tc>
          <w:tcPr>
            <w:tcW w:w="3023" w:type="dxa"/>
            <w:shd w:val="clear" w:color="auto" w:fill="auto"/>
            <w:vAlign w:val="center"/>
          </w:tcPr>
          <w:p w:rsidR="007238A1" w:rsidRPr="003C7FAC" w:rsidRDefault="007238A1" w:rsidP="00FF690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C7FAC">
              <w:rPr>
                <w:rFonts w:ascii="Arial Narrow" w:hAnsi="Arial Narrow" w:cs="Verdana,Bold"/>
                <w:b/>
                <w:bCs/>
                <w:sz w:val="20"/>
                <w:szCs w:val="20"/>
                <w:lang w:val="es-ES_tradnl" w:eastAsia="es-ES_tradnl"/>
              </w:rPr>
              <w:t>OBJETIVOS DE APRENDIZAJE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7238A1" w:rsidRPr="006B2DB7" w:rsidRDefault="007238A1" w:rsidP="00FF690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6B2DB7">
              <w:rPr>
                <w:sz w:val="20"/>
                <w:szCs w:val="20"/>
              </w:rPr>
              <w:t xml:space="preserve">OA 01 </w:t>
            </w:r>
            <w:r w:rsidRPr="006B2DB7">
              <w:rPr>
                <w:rFonts w:eastAsiaTheme="minorHAnsi"/>
                <w:sz w:val="20"/>
                <w:szCs w:val="20"/>
              </w:rPr>
              <w:t>Analizar e interpretar textos literarios de carácter reflexivo-argumentativo (ensayos, crónicas de opinión, columnas de opinión,</w:t>
            </w:r>
          </w:p>
          <w:p w:rsidR="007238A1" w:rsidRPr="006B2DB7" w:rsidRDefault="007238A1" w:rsidP="00FF690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6B2DB7">
              <w:rPr>
                <w:rFonts w:eastAsiaTheme="minorHAnsi"/>
                <w:sz w:val="20"/>
                <w:szCs w:val="20"/>
              </w:rPr>
              <w:t>etcétera)</w:t>
            </w:r>
          </w:p>
          <w:p w:rsidR="007238A1" w:rsidRPr="006B2DB7" w:rsidRDefault="007238A1" w:rsidP="00FF690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6B2DB7">
              <w:rPr>
                <w:rFonts w:eastAsiaTheme="minorHAnsi"/>
                <w:sz w:val="20"/>
                <w:szCs w:val="20"/>
              </w:rPr>
              <w:t>OA 07 Analizar, interpretar y comparar relatos de perspectivas múltiples</w:t>
            </w:r>
          </w:p>
          <w:p w:rsidR="007238A1" w:rsidRPr="006B2DB7" w:rsidRDefault="007238A1" w:rsidP="00FF690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8A1" w:rsidRPr="003C7FAC" w:rsidTr="00FF690D">
        <w:trPr>
          <w:trHeight w:val="786"/>
        </w:trPr>
        <w:tc>
          <w:tcPr>
            <w:tcW w:w="3023" w:type="dxa"/>
            <w:shd w:val="clear" w:color="auto" w:fill="auto"/>
            <w:vAlign w:val="center"/>
          </w:tcPr>
          <w:p w:rsidR="007238A1" w:rsidRPr="003C7FAC" w:rsidRDefault="007238A1" w:rsidP="00FF690D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3C7FAC">
              <w:rPr>
                <w:rFonts w:ascii="Arial Narrow" w:hAnsi="Arial Narrow"/>
                <w:b/>
                <w:sz w:val="20"/>
                <w:szCs w:val="20"/>
              </w:rPr>
              <w:t>INSTRUCCIONES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7238A1" w:rsidRPr="003C7FAC" w:rsidRDefault="007238A1" w:rsidP="00FF690D">
            <w:pPr>
              <w:rPr>
                <w:sz w:val="20"/>
                <w:szCs w:val="20"/>
              </w:rPr>
            </w:pPr>
            <w:r w:rsidRPr="003C7FAC">
              <w:rPr>
                <w:sz w:val="20"/>
                <w:szCs w:val="20"/>
              </w:rPr>
              <w:t>1.- Lee atentamente cada pregunta antes de contestar</w:t>
            </w:r>
          </w:p>
          <w:p w:rsidR="007238A1" w:rsidRPr="003C7FAC" w:rsidRDefault="007238A1" w:rsidP="00FF690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38A1" w:rsidRPr="003C7FAC" w:rsidTr="00FF690D">
        <w:trPr>
          <w:trHeight w:val="788"/>
        </w:trPr>
        <w:tc>
          <w:tcPr>
            <w:tcW w:w="3023" w:type="dxa"/>
            <w:shd w:val="clear" w:color="auto" w:fill="auto"/>
            <w:vAlign w:val="center"/>
          </w:tcPr>
          <w:p w:rsidR="007238A1" w:rsidRPr="003C7FAC" w:rsidRDefault="007238A1" w:rsidP="00FF69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7238A1" w:rsidRPr="003C7FAC" w:rsidRDefault="007238A1" w:rsidP="00FF69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7FAC">
              <w:rPr>
                <w:rFonts w:ascii="Arial Narrow" w:hAnsi="Arial Narrow" w:cs="Arial"/>
                <w:b/>
                <w:bCs/>
                <w:sz w:val="20"/>
                <w:szCs w:val="20"/>
              </w:rPr>
              <w:t>PUNTAJE IDEAL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7238A1" w:rsidRPr="003C7FAC" w:rsidRDefault="007238A1" w:rsidP="00FF69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7FAC">
              <w:rPr>
                <w:rFonts w:ascii="Arial Narrow" w:hAnsi="Arial Narrow" w:cs="Arial"/>
                <w:b/>
                <w:bCs/>
                <w:sz w:val="20"/>
                <w:szCs w:val="20"/>
              </w:rPr>
              <w:t>PUNTAJE OBTENIDO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7238A1" w:rsidRPr="003C7FAC" w:rsidRDefault="007238A1" w:rsidP="00FF69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7FAC">
              <w:rPr>
                <w:rFonts w:ascii="Arial Narrow" w:hAnsi="Arial Narrow" w:cs="Arial"/>
                <w:b/>
                <w:bCs/>
                <w:sz w:val="20"/>
                <w:szCs w:val="20"/>
              </w:rPr>
              <w:t>NOTA</w:t>
            </w:r>
          </w:p>
        </w:tc>
      </w:tr>
      <w:tr w:rsidR="007238A1" w:rsidRPr="003C7FAC" w:rsidTr="00FF690D">
        <w:trPr>
          <w:trHeight w:val="788"/>
        </w:trPr>
        <w:tc>
          <w:tcPr>
            <w:tcW w:w="3023" w:type="dxa"/>
            <w:shd w:val="clear" w:color="auto" w:fill="auto"/>
            <w:vAlign w:val="center"/>
          </w:tcPr>
          <w:p w:rsidR="007238A1" w:rsidRPr="003C7FAC" w:rsidRDefault="007238A1" w:rsidP="00FF69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7238A1" w:rsidRPr="003C7FAC" w:rsidRDefault="007238A1" w:rsidP="00FF690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7238A1" w:rsidRPr="003C7FAC" w:rsidRDefault="007238A1" w:rsidP="00FF690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7238A1" w:rsidRPr="003C7FAC" w:rsidRDefault="007238A1" w:rsidP="00FF690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7238A1" w:rsidRDefault="007238A1" w:rsidP="007238A1">
      <w:pPr>
        <w:rPr>
          <w:b/>
          <w:lang w:val="es-MX"/>
        </w:rPr>
      </w:pPr>
    </w:p>
    <w:p w:rsidR="007238A1" w:rsidRDefault="007238A1" w:rsidP="007238A1">
      <w:pPr>
        <w:rPr>
          <w:b/>
          <w:lang w:val="es-MX"/>
        </w:rPr>
      </w:pP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lastRenderedPageBreak/>
        <w:t>Lea atentamente:</w:t>
      </w: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7238A1" w:rsidRPr="0095101F" w:rsidRDefault="007238A1" w:rsidP="00723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es-CL"/>
        </w:rPr>
      </w:pPr>
      <w:r w:rsidRPr="0095101F">
        <w:rPr>
          <w:rFonts w:ascii="Times New Roman" w:hAnsi="Times New Roman"/>
          <w:b/>
          <w:i/>
          <w:iCs/>
          <w:sz w:val="24"/>
          <w:szCs w:val="24"/>
          <w:lang w:eastAsia="es-CL"/>
        </w:rPr>
        <w:t>Un mundo feliz</w:t>
      </w:r>
    </w:p>
    <w:p w:rsidR="007238A1" w:rsidRPr="0095101F" w:rsidRDefault="007238A1" w:rsidP="00723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</w:rPr>
      </w:pPr>
      <w:r w:rsidRPr="0095101F">
        <w:rPr>
          <w:rFonts w:ascii="Times New Roman" w:hAnsi="Times New Roman"/>
          <w:sz w:val="24"/>
          <w:szCs w:val="24"/>
          <w:lang w:eastAsia="es-CL"/>
        </w:rPr>
        <w:t>Aldous Huxley</w:t>
      </w: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5101F">
        <w:rPr>
          <w:rFonts w:ascii="Times New Roman" w:hAnsi="Times New Roman"/>
          <w:b/>
          <w:bCs/>
          <w:sz w:val="20"/>
          <w:szCs w:val="20"/>
        </w:rPr>
        <w:t>CAPÍTULO I</w:t>
      </w:r>
    </w:p>
    <w:p w:rsidR="007238A1" w:rsidRPr="0095101F" w:rsidRDefault="007238A1" w:rsidP="007238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238A1" w:rsidRPr="00F53283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283">
        <w:rPr>
          <w:rFonts w:ascii="Times New Roman" w:hAnsi="Times New Roman"/>
          <w:sz w:val="24"/>
          <w:szCs w:val="24"/>
        </w:rPr>
        <w:t xml:space="preserve">Un edificio gris, achaparrado, de sólo treinta y cuatro plantas. Encima de la entrada principal las palabras: </w:t>
      </w:r>
      <w:r w:rsidRPr="00F53283">
        <w:rPr>
          <w:rFonts w:ascii="Times New Roman" w:hAnsi="Times New Roman"/>
          <w:i/>
          <w:iCs/>
          <w:sz w:val="24"/>
          <w:szCs w:val="24"/>
        </w:rPr>
        <w:t>Centro de Incubación y Condicionamiento de la Central de</w:t>
      </w:r>
      <w:r w:rsidRPr="00F53283">
        <w:rPr>
          <w:rFonts w:ascii="Times New Roman" w:hAnsi="Times New Roman"/>
          <w:sz w:val="24"/>
          <w:szCs w:val="24"/>
        </w:rPr>
        <w:t xml:space="preserve"> </w:t>
      </w:r>
      <w:r w:rsidRPr="00F53283">
        <w:rPr>
          <w:rFonts w:ascii="Times New Roman" w:hAnsi="Times New Roman"/>
          <w:i/>
          <w:iCs/>
          <w:sz w:val="24"/>
          <w:szCs w:val="24"/>
        </w:rPr>
        <w:t xml:space="preserve">Londres, </w:t>
      </w:r>
      <w:r w:rsidRPr="00F53283">
        <w:rPr>
          <w:rFonts w:ascii="Times New Roman" w:hAnsi="Times New Roman"/>
          <w:sz w:val="24"/>
          <w:szCs w:val="24"/>
        </w:rPr>
        <w:t>y, en un escudo, la divisa del Estado Mundial: Comunidad, Identidad, Estabilidad.</w:t>
      </w:r>
    </w:p>
    <w:p w:rsidR="007238A1" w:rsidRPr="00F53283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283">
        <w:rPr>
          <w:rFonts w:ascii="Times New Roman" w:hAnsi="Times New Roman"/>
          <w:sz w:val="24"/>
          <w:szCs w:val="24"/>
        </w:rPr>
        <w:t>La enorme sala de la planta baja se hallaba orientada hacia el Norte. Fría a pesar del verano que reinaba en el exterior y del calor tropical de la sala, una luz cruda y pálida brillaba a través de las ventanas buscando ávidamente alguna figura yacente amortajada, alguna pálida forma de académica carne de gallina, sin encontrar más que el cristal, el níquel y la brillante porcelana de un labora</w:t>
      </w:r>
      <w:r>
        <w:rPr>
          <w:rFonts w:ascii="Times New Roman" w:hAnsi="Times New Roman"/>
          <w:sz w:val="24"/>
          <w:szCs w:val="24"/>
        </w:rPr>
        <w:t xml:space="preserve">torio. La invernada respondía a </w:t>
      </w:r>
      <w:r w:rsidRPr="00F53283">
        <w:rPr>
          <w:rFonts w:ascii="Times New Roman" w:hAnsi="Times New Roman"/>
          <w:sz w:val="24"/>
          <w:szCs w:val="24"/>
        </w:rPr>
        <w:t>la invernada. Las batas de los trabajadores eran blan</w:t>
      </w:r>
      <w:r>
        <w:rPr>
          <w:rFonts w:ascii="Times New Roman" w:hAnsi="Times New Roman"/>
          <w:sz w:val="24"/>
          <w:szCs w:val="24"/>
        </w:rPr>
        <w:t xml:space="preserve">cas, y éstos llevaban las manos </w:t>
      </w:r>
      <w:r w:rsidRPr="00F53283">
        <w:rPr>
          <w:rFonts w:ascii="Times New Roman" w:hAnsi="Times New Roman"/>
          <w:sz w:val="24"/>
          <w:szCs w:val="24"/>
        </w:rPr>
        <w:t>embutidas en guantes de goma de un color pálido, como</w:t>
      </w:r>
      <w:r>
        <w:rPr>
          <w:rFonts w:ascii="Times New Roman" w:hAnsi="Times New Roman"/>
          <w:sz w:val="24"/>
          <w:szCs w:val="24"/>
        </w:rPr>
        <w:t xml:space="preserve"> de cadáver. La luz era helada, </w:t>
      </w:r>
      <w:r w:rsidRPr="00F53283">
        <w:rPr>
          <w:rFonts w:ascii="Times New Roman" w:hAnsi="Times New Roman"/>
          <w:sz w:val="24"/>
          <w:szCs w:val="24"/>
        </w:rPr>
        <w:t>muerta, fantasmal. Sólo de los amarillos tambores de lo</w:t>
      </w:r>
      <w:r>
        <w:rPr>
          <w:rFonts w:ascii="Times New Roman" w:hAnsi="Times New Roman"/>
          <w:sz w:val="24"/>
          <w:szCs w:val="24"/>
        </w:rPr>
        <w:t xml:space="preserve">s microscopios lograba arrancar </w:t>
      </w:r>
      <w:r w:rsidRPr="00F53283">
        <w:rPr>
          <w:rFonts w:ascii="Times New Roman" w:hAnsi="Times New Roman"/>
          <w:sz w:val="24"/>
          <w:szCs w:val="24"/>
        </w:rPr>
        <w:t>cierta calidad de vida, deslizándose a lo largo de lo</w:t>
      </w:r>
      <w:r>
        <w:rPr>
          <w:rFonts w:ascii="Times New Roman" w:hAnsi="Times New Roman"/>
          <w:sz w:val="24"/>
          <w:szCs w:val="24"/>
        </w:rPr>
        <w:t xml:space="preserve">s tubos y formando una dilatada </w:t>
      </w:r>
      <w:r w:rsidRPr="00F53283">
        <w:rPr>
          <w:rFonts w:ascii="Times New Roman" w:hAnsi="Times New Roman"/>
          <w:sz w:val="24"/>
          <w:szCs w:val="24"/>
        </w:rPr>
        <w:t>procesión de trazos luminosos que seguían la larga perspectiva de las mesas de trabajo.</w:t>
      </w:r>
    </w:p>
    <w:p w:rsidR="007238A1" w:rsidRPr="00F53283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283">
        <w:rPr>
          <w:rFonts w:ascii="Times New Roman" w:hAnsi="Times New Roman"/>
          <w:sz w:val="24"/>
          <w:szCs w:val="24"/>
        </w:rPr>
        <w:t>—Y ésta —dijo el director, abriendo la puerta— es la Sala de Fecundación.</w:t>
      </w:r>
    </w:p>
    <w:p w:rsidR="007238A1" w:rsidRPr="00F53283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283">
        <w:rPr>
          <w:rFonts w:ascii="Times New Roman" w:hAnsi="Times New Roman"/>
          <w:sz w:val="24"/>
          <w:szCs w:val="24"/>
        </w:rPr>
        <w:t>Inclinados sobre sus instrumentos, tresc</w:t>
      </w:r>
      <w:r>
        <w:rPr>
          <w:rFonts w:ascii="Times New Roman" w:hAnsi="Times New Roman"/>
          <w:sz w:val="24"/>
          <w:szCs w:val="24"/>
        </w:rPr>
        <w:t xml:space="preserve">ientos Fecundadores se hallaban </w:t>
      </w:r>
      <w:r w:rsidRPr="00F53283">
        <w:rPr>
          <w:rFonts w:ascii="Times New Roman" w:hAnsi="Times New Roman"/>
          <w:sz w:val="24"/>
          <w:szCs w:val="24"/>
        </w:rPr>
        <w:t>entregados a su trabajo, cuando el director de Incubac</w:t>
      </w:r>
      <w:r>
        <w:rPr>
          <w:rFonts w:ascii="Times New Roman" w:hAnsi="Times New Roman"/>
          <w:sz w:val="24"/>
          <w:szCs w:val="24"/>
        </w:rPr>
        <w:t xml:space="preserve">ión y Condicionamiento entró en </w:t>
      </w:r>
      <w:r w:rsidRPr="00F53283">
        <w:rPr>
          <w:rFonts w:ascii="Times New Roman" w:hAnsi="Times New Roman"/>
          <w:sz w:val="24"/>
          <w:szCs w:val="24"/>
        </w:rPr>
        <w:t>la sala, sumidos en un absoluto silencio, sólo interrumpi</w:t>
      </w:r>
      <w:r>
        <w:rPr>
          <w:rFonts w:ascii="Times New Roman" w:hAnsi="Times New Roman"/>
          <w:sz w:val="24"/>
          <w:szCs w:val="24"/>
        </w:rPr>
        <w:t xml:space="preserve">do por el distraído canturreo o </w:t>
      </w:r>
      <w:r w:rsidRPr="00F53283">
        <w:rPr>
          <w:rFonts w:ascii="Times New Roman" w:hAnsi="Times New Roman"/>
          <w:sz w:val="24"/>
          <w:szCs w:val="24"/>
        </w:rPr>
        <w:t>silboteo solitario de quien se halla concentrado y abs</w:t>
      </w:r>
      <w:r>
        <w:rPr>
          <w:rFonts w:ascii="Times New Roman" w:hAnsi="Times New Roman"/>
          <w:sz w:val="24"/>
          <w:szCs w:val="24"/>
        </w:rPr>
        <w:t xml:space="preserve">traído en su labor. Un grupo de </w:t>
      </w:r>
      <w:r w:rsidRPr="00F53283">
        <w:rPr>
          <w:rFonts w:ascii="Times New Roman" w:hAnsi="Times New Roman"/>
          <w:sz w:val="24"/>
          <w:szCs w:val="24"/>
        </w:rPr>
        <w:t>estudiantes recién ingresados, muy jóvenes, ru</w:t>
      </w:r>
      <w:r>
        <w:rPr>
          <w:rFonts w:ascii="Times New Roman" w:hAnsi="Times New Roman"/>
          <w:sz w:val="24"/>
          <w:szCs w:val="24"/>
        </w:rPr>
        <w:t xml:space="preserve">bicundos e imberbes, seguía con </w:t>
      </w:r>
      <w:r w:rsidRPr="00F53283">
        <w:rPr>
          <w:rFonts w:ascii="Times New Roman" w:hAnsi="Times New Roman"/>
          <w:sz w:val="24"/>
          <w:szCs w:val="24"/>
        </w:rPr>
        <w:t>excitación, casi abyectamente, al director, pisándole</w:t>
      </w:r>
      <w:r>
        <w:rPr>
          <w:rFonts w:ascii="Times New Roman" w:hAnsi="Times New Roman"/>
          <w:sz w:val="24"/>
          <w:szCs w:val="24"/>
        </w:rPr>
        <w:t xml:space="preserve"> los talones. Cada uno de ellos </w:t>
      </w:r>
      <w:r w:rsidRPr="00F53283">
        <w:rPr>
          <w:rFonts w:ascii="Times New Roman" w:hAnsi="Times New Roman"/>
          <w:sz w:val="24"/>
          <w:szCs w:val="24"/>
        </w:rPr>
        <w:t>llevaba un bloc de notas en el cual, cada vez que el gr</w:t>
      </w:r>
      <w:r>
        <w:rPr>
          <w:rFonts w:ascii="Times New Roman" w:hAnsi="Times New Roman"/>
          <w:sz w:val="24"/>
          <w:szCs w:val="24"/>
        </w:rPr>
        <w:t xml:space="preserve">an hombre hablaba, garrapateaba </w:t>
      </w:r>
      <w:r w:rsidRPr="00F53283">
        <w:rPr>
          <w:rFonts w:ascii="Times New Roman" w:hAnsi="Times New Roman"/>
          <w:sz w:val="24"/>
          <w:szCs w:val="24"/>
        </w:rPr>
        <w:t>desesperadamente. Directamente de labios de la cie</w:t>
      </w:r>
      <w:r>
        <w:rPr>
          <w:rFonts w:ascii="Times New Roman" w:hAnsi="Times New Roman"/>
          <w:sz w:val="24"/>
          <w:szCs w:val="24"/>
        </w:rPr>
        <w:t xml:space="preserve">ncia personificada. Era un raro </w:t>
      </w:r>
      <w:r w:rsidRPr="00F53283">
        <w:rPr>
          <w:rFonts w:ascii="Times New Roman" w:hAnsi="Times New Roman"/>
          <w:sz w:val="24"/>
          <w:szCs w:val="24"/>
        </w:rPr>
        <w:t>privilegio. El D.I.C. de la central de Londres tenía siemp</w:t>
      </w:r>
      <w:r>
        <w:rPr>
          <w:rFonts w:ascii="Times New Roman" w:hAnsi="Times New Roman"/>
          <w:sz w:val="24"/>
          <w:szCs w:val="24"/>
        </w:rPr>
        <w:t xml:space="preserve">re un gran interés en acompañar </w:t>
      </w:r>
      <w:r w:rsidRPr="00F53283">
        <w:rPr>
          <w:rFonts w:ascii="Times New Roman" w:hAnsi="Times New Roman"/>
          <w:sz w:val="24"/>
          <w:szCs w:val="24"/>
        </w:rPr>
        <w:t>personalmente a los nuevos alumnos a visitar los diversos departamentos.</w:t>
      </w:r>
    </w:p>
    <w:p w:rsidR="007238A1" w:rsidRPr="00F53283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283">
        <w:rPr>
          <w:rFonts w:ascii="Times New Roman" w:hAnsi="Times New Roman"/>
          <w:sz w:val="24"/>
          <w:szCs w:val="24"/>
        </w:rPr>
        <w:t>—Sólo para darles una idea general —</w:t>
      </w:r>
      <w:r>
        <w:rPr>
          <w:rFonts w:ascii="Times New Roman" w:hAnsi="Times New Roman"/>
          <w:sz w:val="24"/>
          <w:szCs w:val="24"/>
        </w:rPr>
        <w:t xml:space="preserve">les explicaba. </w:t>
      </w:r>
      <w:r w:rsidRPr="00F53283">
        <w:rPr>
          <w:rFonts w:ascii="Times New Roman" w:hAnsi="Times New Roman"/>
          <w:sz w:val="24"/>
          <w:szCs w:val="24"/>
        </w:rPr>
        <w:t>Porque, desde luego, alguna especie de idea general d</w:t>
      </w:r>
      <w:r>
        <w:rPr>
          <w:rFonts w:ascii="Times New Roman" w:hAnsi="Times New Roman"/>
          <w:sz w:val="24"/>
          <w:szCs w:val="24"/>
        </w:rPr>
        <w:t xml:space="preserve">ebían tener si habían de llevar </w:t>
      </w:r>
      <w:r w:rsidRPr="00F53283">
        <w:rPr>
          <w:rFonts w:ascii="Times New Roman" w:hAnsi="Times New Roman"/>
          <w:sz w:val="24"/>
          <w:szCs w:val="24"/>
        </w:rPr>
        <w:t>a cabo su tarea inteligentemente; pero no demasiado grande si habían de se</w:t>
      </w:r>
      <w:r>
        <w:rPr>
          <w:rFonts w:ascii="Times New Roman" w:hAnsi="Times New Roman"/>
          <w:sz w:val="24"/>
          <w:szCs w:val="24"/>
        </w:rPr>
        <w:t xml:space="preserve">r buenos y </w:t>
      </w:r>
      <w:r w:rsidRPr="00F53283">
        <w:rPr>
          <w:rFonts w:ascii="Times New Roman" w:hAnsi="Times New Roman"/>
          <w:sz w:val="24"/>
          <w:szCs w:val="24"/>
        </w:rPr>
        <w:t>felices miembros de la sociedad, a ser posible. Porque lo</w:t>
      </w:r>
      <w:r>
        <w:rPr>
          <w:rFonts w:ascii="Times New Roman" w:hAnsi="Times New Roman"/>
          <w:sz w:val="24"/>
          <w:szCs w:val="24"/>
        </w:rPr>
        <w:t xml:space="preserve">s detalles, como todos sabemos, </w:t>
      </w:r>
      <w:r w:rsidRPr="00F53283">
        <w:rPr>
          <w:rFonts w:ascii="Times New Roman" w:hAnsi="Times New Roman"/>
          <w:sz w:val="24"/>
          <w:szCs w:val="24"/>
        </w:rPr>
        <w:t>conducen a la virtud y la felicidad, en tanto que las gen</w:t>
      </w:r>
      <w:r>
        <w:rPr>
          <w:rFonts w:ascii="Times New Roman" w:hAnsi="Times New Roman"/>
          <w:sz w:val="24"/>
          <w:szCs w:val="24"/>
        </w:rPr>
        <w:t xml:space="preserve">eralidades son intelectualmente </w:t>
      </w:r>
      <w:r w:rsidRPr="00F53283">
        <w:rPr>
          <w:rFonts w:ascii="Times New Roman" w:hAnsi="Times New Roman"/>
          <w:sz w:val="24"/>
          <w:szCs w:val="24"/>
        </w:rPr>
        <w:t>males necesarios. No son los filósofos sino los que se dedican a la</w:t>
      </w:r>
      <w:r>
        <w:rPr>
          <w:rFonts w:ascii="Times New Roman" w:hAnsi="Times New Roman"/>
          <w:sz w:val="24"/>
          <w:szCs w:val="24"/>
        </w:rPr>
        <w:t xml:space="preserve"> marquetería y los </w:t>
      </w:r>
      <w:r w:rsidRPr="00F53283">
        <w:rPr>
          <w:rFonts w:ascii="Times New Roman" w:hAnsi="Times New Roman"/>
          <w:sz w:val="24"/>
          <w:szCs w:val="24"/>
        </w:rPr>
        <w:t>coleccionistas de sellos los que constituyen la columna vertebral de la sociedad.</w:t>
      </w:r>
    </w:p>
    <w:p w:rsidR="007238A1" w:rsidRPr="00F53283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283">
        <w:rPr>
          <w:rFonts w:ascii="Times New Roman" w:hAnsi="Times New Roman"/>
          <w:sz w:val="24"/>
          <w:szCs w:val="24"/>
        </w:rPr>
        <w:t>—Mañana —añadió, sonriéndoles con campechanía un tanto amenazadora—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3283">
        <w:rPr>
          <w:rFonts w:ascii="Times New Roman" w:hAnsi="Times New Roman"/>
          <w:sz w:val="24"/>
          <w:szCs w:val="24"/>
        </w:rPr>
        <w:t>empezarán ustedes a trabajar en serio. Y entonces no tendrán tiempo para generalidades.</w:t>
      </w:r>
    </w:p>
    <w:p w:rsidR="007238A1" w:rsidRPr="00F53283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283">
        <w:rPr>
          <w:rFonts w:ascii="Times New Roman" w:hAnsi="Times New Roman"/>
          <w:sz w:val="24"/>
          <w:szCs w:val="24"/>
        </w:rPr>
        <w:t>Mientras tanto...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BC0">
        <w:rPr>
          <w:rFonts w:ascii="Times New Roman" w:hAnsi="Times New Roman"/>
          <w:sz w:val="24"/>
          <w:szCs w:val="24"/>
        </w:rPr>
        <w:t>Mientras tanto, era un privilegio. Directamente de los labios de la ciencia (…)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Se frotó las manos. Porque, desde luego, ellos no se limitaban meramente a incubar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embriones; cualquier vaca podría hacerlo.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—También predestinamos y condicionamos. Decantamos nuestros críos como seres</w:t>
      </w:r>
      <w:r>
        <w:rPr>
          <w:rFonts w:ascii="Times New Roman" w:hAnsi="Times New Roman"/>
          <w:sz w:val="24"/>
          <w:szCs w:val="24"/>
          <w:lang w:eastAsia="es-CL"/>
        </w:rPr>
        <w:t xml:space="preserve"> </w:t>
      </w:r>
      <w:r w:rsidRPr="00722BC0">
        <w:rPr>
          <w:rFonts w:ascii="Times New Roman" w:hAnsi="Times New Roman"/>
          <w:sz w:val="24"/>
          <w:szCs w:val="24"/>
          <w:lang w:eastAsia="es-CL"/>
        </w:rPr>
        <w:t>humanos socializados, como Alfas o Epsilones, como futuros poceros o futuros... —</w:t>
      </w:r>
      <w:r>
        <w:rPr>
          <w:rFonts w:ascii="Times New Roman" w:hAnsi="Times New Roman"/>
          <w:sz w:val="24"/>
          <w:szCs w:val="24"/>
          <w:lang w:eastAsia="es-CL"/>
        </w:rPr>
        <w:t xml:space="preserve">Iba </w:t>
      </w:r>
      <w:r w:rsidRPr="00722BC0">
        <w:rPr>
          <w:rFonts w:ascii="Times New Roman" w:hAnsi="Times New Roman"/>
          <w:sz w:val="24"/>
          <w:szCs w:val="24"/>
          <w:lang w:eastAsia="es-CL"/>
        </w:rPr>
        <w:t>a decir futuros Interventores Mundiales, pero rectificando a tiempo, dijo— ... futuros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Directores de Incubadoras.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El director agradeció el cumplido con una sonrisa.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lastRenderedPageBreak/>
        <w:t>Pasaban en aquel momento por el metro 320 del Esta</w:t>
      </w:r>
      <w:r>
        <w:rPr>
          <w:rFonts w:ascii="Times New Roman" w:hAnsi="Times New Roman"/>
          <w:sz w:val="24"/>
          <w:szCs w:val="24"/>
          <w:lang w:eastAsia="es-CL"/>
        </w:rPr>
        <w:t xml:space="preserve">nte nº 11. Un joven Beta-menos, </w:t>
      </w:r>
      <w:r w:rsidRPr="00722BC0">
        <w:rPr>
          <w:rFonts w:ascii="Times New Roman" w:hAnsi="Times New Roman"/>
          <w:sz w:val="24"/>
          <w:szCs w:val="24"/>
          <w:lang w:eastAsia="es-CL"/>
        </w:rPr>
        <w:t>un mecánico, estaba atareado con un destornillador y u</w:t>
      </w:r>
      <w:r>
        <w:rPr>
          <w:rFonts w:ascii="Times New Roman" w:hAnsi="Times New Roman"/>
          <w:sz w:val="24"/>
          <w:szCs w:val="24"/>
          <w:lang w:eastAsia="es-CL"/>
        </w:rPr>
        <w:t xml:space="preserve">na llave inglesa, trabajando en </w:t>
      </w:r>
      <w:r w:rsidRPr="00722BC0">
        <w:rPr>
          <w:rFonts w:ascii="Times New Roman" w:hAnsi="Times New Roman"/>
          <w:sz w:val="24"/>
          <w:szCs w:val="24"/>
          <w:lang w:eastAsia="es-CL"/>
        </w:rPr>
        <w:t xml:space="preserve">la bomba de sucedáneo de la sangre de una botella que </w:t>
      </w:r>
      <w:r>
        <w:rPr>
          <w:rFonts w:ascii="Times New Roman" w:hAnsi="Times New Roman"/>
          <w:sz w:val="24"/>
          <w:szCs w:val="24"/>
          <w:lang w:eastAsia="es-CL"/>
        </w:rPr>
        <w:t xml:space="preserve">pasaba. Cuando dio vuelta a las </w:t>
      </w:r>
      <w:r w:rsidRPr="00722BC0">
        <w:rPr>
          <w:rFonts w:ascii="Times New Roman" w:hAnsi="Times New Roman"/>
          <w:sz w:val="24"/>
          <w:szCs w:val="24"/>
          <w:lang w:eastAsia="es-CL"/>
        </w:rPr>
        <w:t>tuercas, el zumbido del motor eléctrico se hizo un poc</w:t>
      </w:r>
      <w:r>
        <w:rPr>
          <w:rFonts w:ascii="Times New Roman" w:hAnsi="Times New Roman"/>
          <w:sz w:val="24"/>
          <w:szCs w:val="24"/>
          <w:lang w:eastAsia="es-CL"/>
        </w:rPr>
        <w:t xml:space="preserve">o más grave. Bajó más aún, y un </w:t>
      </w:r>
      <w:r w:rsidRPr="00722BC0">
        <w:rPr>
          <w:rFonts w:ascii="Times New Roman" w:hAnsi="Times New Roman"/>
          <w:sz w:val="24"/>
          <w:szCs w:val="24"/>
          <w:lang w:eastAsia="es-CL"/>
        </w:rPr>
        <w:t>poco más.., Otra vuelta a la llave inglesa, una mirada</w:t>
      </w:r>
      <w:r>
        <w:rPr>
          <w:rFonts w:ascii="Times New Roman" w:hAnsi="Times New Roman"/>
          <w:sz w:val="24"/>
          <w:szCs w:val="24"/>
          <w:lang w:eastAsia="es-CL"/>
        </w:rPr>
        <w:t xml:space="preserve"> al contador de revoluciones, y </w:t>
      </w:r>
      <w:r w:rsidRPr="00722BC0">
        <w:rPr>
          <w:rFonts w:ascii="Times New Roman" w:hAnsi="Times New Roman"/>
          <w:sz w:val="24"/>
          <w:szCs w:val="24"/>
          <w:lang w:eastAsia="es-CL"/>
        </w:rPr>
        <w:t>terminó su tarea. El hombre retrocedió dos pasos en la h</w:t>
      </w:r>
      <w:r>
        <w:rPr>
          <w:rFonts w:ascii="Times New Roman" w:hAnsi="Times New Roman"/>
          <w:sz w:val="24"/>
          <w:szCs w:val="24"/>
          <w:lang w:eastAsia="es-CL"/>
        </w:rPr>
        <w:t xml:space="preserve">ilera e inició el mismo proceso </w:t>
      </w:r>
      <w:r w:rsidRPr="00722BC0">
        <w:rPr>
          <w:rFonts w:ascii="Times New Roman" w:hAnsi="Times New Roman"/>
          <w:sz w:val="24"/>
          <w:szCs w:val="24"/>
          <w:lang w:eastAsia="es-CL"/>
        </w:rPr>
        <w:t>en la bomba del frasco siguiente.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—Está reduciendo el número de revoluciones por minuto —explicó Mr. Foster—</w:t>
      </w:r>
      <w:r>
        <w:rPr>
          <w:rFonts w:ascii="Times New Roman" w:hAnsi="Times New Roman"/>
          <w:sz w:val="24"/>
          <w:szCs w:val="24"/>
          <w:lang w:eastAsia="es-CL"/>
        </w:rPr>
        <w:t xml:space="preserve">. El </w:t>
      </w:r>
      <w:r w:rsidRPr="00722BC0">
        <w:rPr>
          <w:rFonts w:ascii="Times New Roman" w:hAnsi="Times New Roman"/>
          <w:sz w:val="24"/>
          <w:szCs w:val="24"/>
          <w:lang w:eastAsia="es-CL"/>
        </w:rPr>
        <w:t>sucedáneo circula más despacio; por consiguiente, pasa</w:t>
      </w:r>
      <w:r>
        <w:rPr>
          <w:rFonts w:ascii="Times New Roman" w:hAnsi="Times New Roman"/>
          <w:sz w:val="24"/>
          <w:szCs w:val="24"/>
          <w:lang w:eastAsia="es-CL"/>
        </w:rPr>
        <w:t xml:space="preserve"> por el pulmón a intervalos más </w:t>
      </w:r>
      <w:r w:rsidRPr="00722BC0">
        <w:rPr>
          <w:rFonts w:ascii="Times New Roman" w:hAnsi="Times New Roman"/>
          <w:sz w:val="24"/>
          <w:szCs w:val="24"/>
          <w:lang w:eastAsia="es-CL"/>
        </w:rPr>
        <w:t>largos; por tanto, aporta menos oxígeno al embrión.</w:t>
      </w:r>
      <w:r>
        <w:rPr>
          <w:rFonts w:ascii="Times New Roman" w:hAnsi="Times New Roman"/>
          <w:sz w:val="24"/>
          <w:szCs w:val="24"/>
          <w:lang w:eastAsia="es-CL"/>
        </w:rPr>
        <w:t xml:space="preserve"> No hay nada como la escasez de Moxígeno para mantener a un </w:t>
      </w:r>
      <w:r w:rsidRPr="00722BC0">
        <w:rPr>
          <w:rFonts w:ascii="Times New Roman" w:hAnsi="Times New Roman"/>
          <w:sz w:val="24"/>
          <w:szCs w:val="24"/>
          <w:lang w:eastAsia="es-CL"/>
        </w:rPr>
        <w:t>embrión por debajo de lo normal.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Y volvió a frotarse las manos.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—</w:t>
      </w:r>
      <w:r>
        <w:rPr>
          <w:rFonts w:ascii="Times New Roman" w:hAnsi="Times New Roman"/>
          <w:sz w:val="24"/>
          <w:szCs w:val="24"/>
          <w:lang w:eastAsia="es-CL"/>
        </w:rPr>
        <w:t xml:space="preserve"> </w:t>
      </w:r>
      <w:r w:rsidRPr="00722BC0">
        <w:rPr>
          <w:rFonts w:ascii="Times New Roman" w:hAnsi="Times New Roman"/>
          <w:sz w:val="24"/>
          <w:szCs w:val="24"/>
          <w:lang w:eastAsia="es-CL"/>
        </w:rPr>
        <w:t>¿Y para qué quieren mantener a un embrión por debajo de lo normal? —</w:t>
      </w:r>
      <w:r>
        <w:rPr>
          <w:rFonts w:ascii="Times New Roman" w:hAnsi="Times New Roman"/>
          <w:sz w:val="24"/>
          <w:szCs w:val="24"/>
          <w:lang w:eastAsia="es-CL"/>
        </w:rPr>
        <w:t xml:space="preserve">preguntó un </w:t>
      </w:r>
      <w:r w:rsidRPr="00722BC0">
        <w:rPr>
          <w:rFonts w:ascii="Times New Roman" w:hAnsi="Times New Roman"/>
          <w:sz w:val="24"/>
          <w:szCs w:val="24"/>
          <w:lang w:eastAsia="es-CL"/>
        </w:rPr>
        <w:t>estudiante ingenuo.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—</w:t>
      </w:r>
      <w:r>
        <w:rPr>
          <w:rFonts w:ascii="Times New Roman" w:hAnsi="Times New Roman"/>
          <w:sz w:val="24"/>
          <w:szCs w:val="24"/>
          <w:lang w:eastAsia="es-CL"/>
        </w:rPr>
        <w:t xml:space="preserve"> </w:t>
      </w:r>
      <w:r w:rsidRPr="00722BC0">
        <w:rPr>
          <w:rFonts w:ascii="Times New Roman" w:hAnsi="Times New Roman"/>
          <w:sz w:val="24"/>
          <w:szCs w:val="24"/>
          <w:lang w:eastAsia="es-CL"/>
        </w:rPr>
        <w:t>¡Estúpido! —</w:t>
      </w:r>
      <w:r>
        <w:rPr>
          <w:rFonts w:ascii="Times New Roman" w:hAnsi="Times New Roman"/>
          <w:sz w:val="24"/>
          <w:szCs w:val="24"/>
          <w:lang w:eastAsia="es-CL"/>
        </w:rPr>
        <w:t xml:space="preserve">  </w:t>
      </w:r>
      <w:r w:rsidRPr="00722BC0">
        <w:rPr>
          <w:rFonts w:ascii="Times New Roman" w:hAnsi="Times New Roman"/>
          <w:sz w:val="24"/>
          <w:szCs w:val="24"/>
          <w:lang w:eastAsia="es-CL"/>
        </w:rPr>
        <w:t>exclamó el director, rompiendo un largo silencio—</w:t>
      </w:r>
      <w:r>
        <w:rPr>
          <w:rFonts w:ascii="Times New Roman" w:hAnsi="Times New Roman"/>
          <w:sz w:val="24"/>
          <w:szCs w:val="24"/>
          <w:lang w:eastAsia="es-CL"/>
        </w:rPr>
        <w:t xml:space="preserve">. ¿No se le ha ocurrido </w:t>
      </w:r>
      <w:r w:rsidRPr="00722BC0">
        <w:rPr>
          <w:rFonts w:ascii="Times New Roman" w:hAnsi="Times New Roman"/>
          <w:sz w:val="24"/>
          <w:szCs w:val="24"/>
          <w:lang w:eastAsia="es-CL"/>
        </w:rPr>
        <w:t xml:space="preserve">pensar que un embrión de Epsilon debe tener un </w:t>
      </w:r>
      <w:r>
        <w:rPr>
          <w:rFonts w:ascii="Times New Roman" w:hAnsi="Times New Roman"/>
          <w:sz w:val="24"/>
          <w:szCs w:val="24"/>
          <w:lang w:eastAsia="es-CL"/>
        </w:rPr>
        <w:t xml:space="preserve">ambiente Epsilon y una herencia </w:t>
      </w:r>
      <w:r w:rsidRPr="00722BC0">
        <w:rPr>
          <w:rFonts w:ascii="Times New Roman" w:hAnsi="Times New Roman"/>
          <w:sz w:val="24"/>
          <w:szCs w:val="24"/>
          <w:lang w:eastAsia="es-CL"/>
        </w:rPr>
        <w:t>Epsilon también?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Evidentemente, no se le había ocurrido. Quedó abochornado.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—Cuanto más baja es la casta —dijo Mr. Foster—, men</w:t>
      </w:r>
      <w:r>
        <w:rPr>
          <w:rFonts w:ascii="Times New Roman" w:hAnsi="Times New Roman"/>
          <w:sz w:val="24"/>
          <w:szCs w:val="24"/>
          <w:lang w:eastAsia="es-CL"/>
        </w:rPr>
        <w:t xml:space="preserve">os debe escasear el oxígeno. El </w:t>
      </w:r>
      <w:r w:rsidRPr="00722BC0">
        <w:rPr>
          <w:rFonts w:ascii="Times New Roman" w:hAnsi="Times New Roman"/>
          <w:sz w:val="24"/>
          <w:szCs w:val="24"/>
          <w:lang w:eastAsia="es-CL"/>
        </w:rPr>
        <w:t>primer órgano afectado es el cerebro. Después el esque</w:t>
      </w:r>
      <w:r>
        <w:rPr>
          <w:rFonts w:ascii="Times New Roman" w:hAnsi="Times New Roman"/>
          <w:sz w:val="24"/>
          <w:szCs w:val="24"/>
          <w:lang w:eastAsia="es-CL"/>
        </w:rPr>
        <w:t xml:space="preserve">leto. Al setenta por ciento del </w:t>
      </w:r>
      <w:r w:rsidRPr="00722BC0">
        <w:rPr>
          <w:rFonts w:ascii="Times New Roman" w:hAnsi="Times New Roman"/>
          <w:sz w:val="24"/>
          <w:szCs w:val="24"/>
          <w:lang w:eastAsia="es-CL"/>
        </w:rPr>
        <w:t>oxígeno normal se consiguen enanos. A menos del setenta, monstruos sin ojos. Que n</w:t>
      </w:r>
      <w:r>
        <w:rPr>
          <w:rFonts w:ascii="Times New Roman" w:hAnsi="Times New Roman"/>
          <w:sz w:val="24"/>
          <w:szCs w:val="24"/>
          <w:lang w:eastAsia="es-CL"/>
        </w:rPr>
        <w:t xml:space="preserve">o </w:t>
      </w:r>
      <w:r w:rsidRPr="00722BC0">
        <w:rPr>
          <w:rFonts w:ascii="Times New Roman" w:hAnsi="Times New Roman"/>
          <w:sz w:val="24"/>
          <w:szCs w:val="24"/>
          <w:lang w:eastAsia="es-CL"/>
        </w:rPr>
        <w:t>sirven para nada —concluyó Mr. Foster.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En cambio (y su voz adquirió un tono confidencial y e</w:t>
      </w:r>
      <w:r>
        <w:rPr>
          <w:rFonts w:ascii="Times New Roman" w:hAnsi="Times New Roman"/>
          <w:sz w:val="24"/>
          <w:szCs w:val="24"/>
          <w:lang w:eastAsia="es-CL"/>
        </w:rPr>
        <w:t xml:space="preserve">xcitado), si lograran descubrir </w:t>
      </w:r>
      <w:r w:rsidRPr="00722BC0">
        <w:rPr>
          <w:rFonts w:ascii="Times New Roman" w:hAnsi="Times New Roman"/>
          <w:sz w:val="24"/>
          <w:szCs w:val="24"/>
          <w:lang w:eastAsia="es-CL"/>
        </w:rPr>
        <w:t>una técnica para abreviar el período de maduraci</w:t>
      </w:r>
      <w:r>
        <w:rPr>
          <w:rFonts w:ascii="Times New Roman" w:hAnsi="Times New Roman"/>
          <w:sz w:val="24"/>
          <w:szCs w:val="24"/>
          <w:lang w:eastAsia="es-CL"/>
        </w:rPr>
        <w:t xml:space="preserve">ón, ¡qué gran triunfo, qué gran </w:t>
      </w:r>
      <w:r w:rsidRPr="00722BC0">
        <w:rPr>
          <w:rFonts w:ascii="Times New Roman" w:hAnsi="Times New Roman"/>
          <w:sz w:val="24"/>
          <w:szCs w:val="24"/>
          <w:lang w:eastAsia="es-CL"/>
        </w:rPr>
        <w:t>beneficio para la sociedad!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—Piensen en el caballo —dijo.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Los alumnos pensaron en el caballo.</w:t>
      </w: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El caballo alcanza la madurez a los seis años; el elefan</w:t>
      </w:r>
      <w:r>
        <w:rPr>
          <w:rFonts w:ascii="Times New Roman" w:hAnsi="Times New Roman"/>
          <w:sz w:val="24"/>
          <w:szCs w:val="24"/>
          <w:lang w:eastAsia="es-CL"/>
        </w:rPr>
        <w:t xml:space="preserve">te, a los diez. En tanto que el </w:t>
      </w:r>
      <w:r w:rsidRPr="00722BC0">
        <w:rPr>
          <w:rFonts w:ascii="Times New Roman" w:hAnsi="Times New Roman"/>
          <w:sz w:val="24"/>
          <w:szCs w:val="24"/>
          <w:lang w:eastAsia="es-CL"/>
        </w:rPr>
        <w:t>hombre, a los trece años aún no está sexualmente madu</w:t>
      </w:r>
      <w:r>
        <w:rPr>
          <w:rFonts w:ascii="Times New Roman" w:hAnsi="Times New Roman"/>
          <w:sz w:val="24"/>
          <w:szCs w:val="24"/>
          <w:lang w:eastAsia="es-CL"/>
        </w:rPr>
        <w:t xml:space="preserve">ro, y sólo a los veinte alcanza </w:t>
      </w:r>
      <w:r w:rsidRPr="00722BC0">
        <w:rPr>
          <w:rFonts w:ascii="Times New Roman" w:hAnsi="Times New Roman"/>
          <w:sz w:val="24"/>
          <w:szCs w:val="24"/>
          <w:lang w:eastAsia="es-CL"/>
        </w:rPr>
        <w:t>el pleno conocimiento. De ahí la inteligencia humana, fruto de este desarrollo retardado.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—Pero en los Epsilones —dijo Mr. Foster, muy acertadamente— no necesitamos</w:t>
      </w:r>
      <w:r>
        <w:rPr>
          <w:rFonts w:ascii="Times New Roman" w:hAnsi="Times New Roman"/>
          <w:sz w:val="24"/>
          <w:szCs w:val="24"/>
          <w:lang w:eastAsia="es-CL"/>
        </w:rPr>
        <w:t xml:space="preserve"> </w:t>
      </w:r>
      <w:r w:rsidRPr="00722BC0">
        <w:rPr>
          <w:rFonts w:ascii="Times New Roman" w:hAnsi="Times New Roman"/>
          <w:sz w:val="24"/>
          <w:szCs w:val="24"/>
          <w:lang w:eastAsia="es-CL"/>
        </w:rPr>
        <w:t>inteligencia humana.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No la necesitaban, y no la fabricaban. Pero, aunque l</w:t>
      </w:r>
      <w:r>
        <w:rPr>
          <w:rFonts w:ascii="Times New Roman" w:hAnsi="Times New Roman"/>
          <w:sz w:val="24"/>
          <w:szCs w:val="24"/>
          <w:lang w:eastAsia="es-CL"/>
        </w:rPr>
        <w:t xml:space="preserve">a mente de un Epsilon alcanzaba </w:t>
      </w:r>
      <w:r w:rsidRPr="00722BC0">
        <w:rPr>
          <w:rFonts w:ascii="Times New Roman" w:hAnsi="Times New Roman"/>
          <w:sz w:val="24"/>
          <w:szCs w:val="24"/>
          <w:lang w:eastAsia="es-CL"/>
        </w:rPr>
        <w:t>la madurez a los diez años, el cuerpo del Epsilon no era</w:t>
      </w:r>
      <w:r>
        <w:rPr>
          <w:rFonts w:ascii="Times New Roman" w:hAnsi="Times New Roman"/>
          <w:sz w:val="24"/>
          <w:szCs w:val="24"/>
          <w:lang w:eastAsia="es-CL"/>
        </w:rPr>
        <w:t xml:space="preserve"> apto para el trabajo hasta los </w:t>
      </w:r>
      <w:r w:rsidRPr="00722BC0">
        <w:rPr>
          <w:rFonts w:ascii="Times New Roman" w:hAnsi="Times New Roman"/>
          <w:sz w:val="24"/>
          <w:szCs w:val="24"/>
          <w:lang w:eastAsia="es-CL"/>
        </w:rPr>
        <w:t xml:space="preserve">dieciocho. Largos años de inmadurez superflua y perdida. </w:t>
      </w:r>
      <w:r>
        <w:rPr>
          <w:rFonts w:ascii="Times New Roman" w:hAnsi="Times New Roman"/>
          <w:sz w:val="24"/>
          <w:szCs w:val="24"/>
          <w:lang w:eastAsia="es-CL"/>
        </w:rPr>
        <w:t xml:space="preserve">Si el desarrollo físico pudiera </w:t>
      </w:r>
      <w:r w:rsidRPr="00722BC0">
        <w:rPr>
          <w:rFonts w:ascii="Times New Roman" w:hAnsi="Times New Roman"/>
          <w:sz w:val="24"/>
          <w:szCs w:val="24"/>
          <w:lang w:eastAsia="es-CL"/>
        </w:rPr>
        <w:t>acelerarse hasta que fuera tan rápido, digamos, c</w:t>
      </w:r>
      <w:r>
        <w:rPr>
          <w:rFonts w:ascii="Times New Roman" w:hAnsi="Times New Roman"/>
          <w:sz w:val="24"/>
          <w:szCs w:val="24"/>
          <w:lang w:eastAsia="es-CL"/>
        </w:rPr>
        <w:t xml:space="preserve">omo el de una vaca, ¡qué enorme ahorro para la comunidad! </w:t>
      </w:r>
      <w:r w:rsidRPr="00722BC0">
        <w:rPr>
          <w:rFonts w:ascii="Times New Roman" w:hAnsi="Times New Roman"/>
          <w:sz w:val="24"/>
          <w:szCs w:val="24"/>
          <w:lang w:eastAsia="es-CL"/>
        </w:rPr>
        <w:t>—¡Enorme! —murmuraron los estudiantes.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El entusiasmo de Mr. Foster era contagioso.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Después se puso más técnico; habló de una coo</w:t>
      </w:r>
      <w:r>
        <w:rPr>
          <w:rFonts w:ascii="Times New Roman" w:hAnsi="Times New Roman"/>
          <w:sz w:val="24"/>
          <w:szCs w:val="24"/>
          <w:lang w:eastAsia="es-CL"/>
        </w:rPr>
        <w:t xml:space="preserve">rdinación endocrino anormal que </w:t>
      </w:r>
      <w:r w:rsidRPr="00722BC0">
        <w:rPr>
          <w:rFonts w:ascii="Times New Roman" w:hAnsi="Times New Roman"/>
          <w:sz w:val="24"/>
          <w:szCs w:val="24"/>
          <w:lang w:eastAsia="es-CL"/>
        </w:rPr>
        <w:t>era la causa de que los hombres crecieran tan lentamente, y sostuvo qu</w:t>
      </w:r>
      <w:r>
        <w:rPr>
          <w:rFonts w:ascii="Times New Roman" w:hAnsi="Times New Roman"/>
          <w:sz w:val="24"/>
          <w:szCs w:val="24"/>
          <w:lang w:eastAsia="es-CL"/>
        </w:rPr>
        <w:t xml:space="preserve">e esta </w:t>
      </w:r>
      <w:r w:rsidRPr="00722BC0">
        <w:rPr>
          <w:rFonts w:ascii="Times New Roman" w:hAnsi="Times New Roman"/>
          <w:sz w:val="24"/>
          <w:szCs w:val="24"/>
          <w:lang w:eastAsia="es-CL"/>
        </w:rPr>
        <w:t>anormalidad se debía a una mutación germinal. ¿Cab</w:t>
      </w:r>
      <w:r>
        <w:rPr>
          <w:rFonts w:ascii="Times New Roman" w:hAnsi="Times New Roman"/>
          <w:sz w:val="24"/>
          <w:szCs w:val="24"/>
          <w:lang w:eastAsia="es-CL"/>
        </w:rPr>
        <w:t xml:space="preserve">ía destruir los efectos de esta </w:t>
      </w:r>
      <w:r w:rsidRPr="00722BC0">
        <w:rPr>
          <w:rFonts w:ascii="Times New Roman" w:hAnsi="Times New Roman"/>
          <w:sz w:val="24"/>
          <w:szCs w:val="24"/>
          <w:lang w:eastAsia="es-CL"/>
        </w:rPr>
        <w:t>mutación germinal? ¿Cabía devolver al individu</w:t>
      </w:r>
      <w:r>
        <w:rPr>
          <w:rFonts w:ascii="Times New Roman" w:hAnsi="Times New Roman"/>
          <w:sz w:val="24"/>
          <w:szCs w:val="24"/>
          <w:lang w:eastAsia="es-CL"/>
        </w:rPr>
        <w:t xml:space="preserve">o Epsilon, mediante una técnica </w:t>
      </w:r>
      <w:r w:rsidRPr="00722BC0">
        <w:rPr>
          <w:rFonts w:ascii="Times New Roman" w:hAnsi="Times New Roman"/>
          <w:sz w:val="24"/>
          <w:szCs w:val="24"/>
          <w:lang w:eastAsia="es-CL"/>
        </w:rPr>
        <w:t>adecuada, a la normalidad de los perros y de las vacas? Este era el problema.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Pilkinton, en Mombasa, había producido indiv</w:t>
      </w:r>
      <w:r>
        <w:rPr>
          <w:rFonts w:ascii="Times New Roman" w:hAnsi="Times New Roman"/>
          <w:sz w:val="24"/>
          <w:szCs w:val="24"/>
          <w:lang w:eastAsia="es-CL"/>
        </w:rPr>
        <w:t xml:space="preserve">iduos sexualmente maduros a los </w:t>
      </w:r>
      <w:r w:rsidRPr="00722BC0">
        <w:rPr>
          <w:rFonts w:ascii="Times New Roman" w:hAnsi="Times New Roman"/>
          <w:sz w:val="24"/>
          <w:szCs w:val="24"/>
          <w:lang w:eastAsia="es-CL"/>
        </w:rPr>
        <w:t>cuatro años y completamente crecidos a los seis y med</w:t>
      </w:r>
      <w:r>
        <w:rPr>
          <w:rFonts w:ascii="Times New Roman" w:hAnsi="Times New Roman"/>
          <w:sz w:val="24"/>
          <w:szCs w:val="24"/>
          <w:lang w:eastAsia="es-CL"/>
        </w:rPr>
        <w:t xml:space="preserve">io. Un triunfo científico. Pero </w:t>
      </w:r>
      <w:r w:rsidRPr="00722BC0">
        <w:rPr>
          <w:rFonts w:ascii="Times New Roman" w:hAnsi="Times New Roman"/>
          <w:sz w:val="24"/>
          <w:szCs w:val="24"/>
          <w:lang w:eastAsia="es-CL"/>
        </w:rPr>
        <w:t>socialmente inútil. Los hombres y las mujeres de seis</w:t>
      </w:r>
      <w:r>
        <w:rPr>
          <w:rFonts w:ascii="Times New Roman" w:hAnsi="Times New Roman"/>
          <w:sz w:val="24"/>
          <w:szCs w:val="24"/>
          <w:lang w:eastAsia="es-CL"/>
        </w:rPr>
        <w:t xml:space="preserve"> años eran demasiado estúpidos, </w:t>
      </w:r>
      <w:r w:rsidRPr="00722BC0">
        <w:rPr>
          <w:rFonts w:ascii="Times New Roman" w:hAnsi="Times New Roman"/>
          <w:sz w:val="24"/>
          <w:szCs w:val="24"/>
          <w:lang w:eastAsia="es-CL"/>
        </w:rPr>
        <w:t>incluso para realizar el trabajo de un Epsilon.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Y el método era de los del tipo todo o nada; o no se</w:t>
      </w:r>
      <w:r>
        <w:rPr>
          <w:rFonts w:ascii="Times New Roman" w:hAnsi="Times New Roman"/>
          <w:sz w:val="24"/>
          <w:szCs w:val="24"/>
          <w:lang w:eastAsia="es-CL"/>
        </w:rPr>
        <w:t xml:space="preserve"> lograba modificación alguna, o </w:t>
      </w:r>
      <w:r w:rsidRPr="00722BC0">
        <w:rPr>
          <w:rFonts w:ascii="Times New Roman" w:hAnsi="Times New Roman"/>
          <w:sz w:val="24"/>
          <w:szCs w:val="24"/>
          <w:lang w:eastAsia="es-CL"/>
        </w:rPr>
        <w:t>tal modificación era en todos los sentidos. Todavía es</w:t>
      </w:r>
      <w:r>
        <w:rPr>
          <w:rFonts w:ascii="Times New Roman" w:hAnsi="Times New Roman"/>
          <w:sz w:val="24"/>
          <w:szCs w:val="24"/>
          <w:lang w:eastAsia="es-CL"/>
        </w:rPr>
        <w:t xml:space="preserve">taban luchando por encontrar el </w:t>
      </w:r>
      <w:r w:rsidRPr="00722BC0">
        <w:rPr>
          <w:rFonts w:ascii="Times New Roman" w:hAnsi="Times New Roman"/>
          <w:sz w:val="24"/>
          <w:szCs w:val="24"/>
          <w:lang w:eastAsia="es-CL"/>
        </w:rPr>
        <w:lastRenderedPageBreak/>
        <w:t xml:space="preserve">compromiso ideal entre adultos de veinte años y adultos de </w:t>
      </w:r>
      <w:r>
        <w:rPr>
          <w:rFonts w:ascii="Times New Roman" w:hAnsi="Times New Roman"/>
          <w:sz w:val="24"/>
          <w:szCs w:val="24"/>
          <w:lang w:eastAsia="es-CL"/>
        </w:rPr>
        <w:t xml:space="preserve">seis. Y hasta entonces sin </w:t>
      </w:r>
      <w:r w:rsidRPr="00722BC0">
        <w:rPr>
          <w:rFonts w:ascii="Times New Roman" w:hAnsi="Times New Roman"/>
          <w:sz w:val="24"/>
          <w:szCs w:val="24"/>
          <w:lang w:eastAsia="es-CL"/>
        </w:rPr>
        <w:t>éxito.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Su ronda a través de la luz crepuscular escarlata les h</w:t>
      </w:r>
      <w:r>
        <w:rPr>
          <w:rFonts w:ascii="Times New Roman" w:hAnsi="Times New Roman"/>
          <w:sz w:val="24"/>
          <w:szCs w:val="24"/>
          <w:lang w:eastAsia="es-CL"/>
        </w:rPr>
        <w:t xml:space="preserve">abía llevado a las proximidades </w:t>
      </w:r>
      <w:r w:rsidRPr="00722BC0">
        <w:rPr>
          <w:rFonts w:ascii="Times New Roman" w:hAnsi="Times New Roman"/>
          <w:sz w:val="24"/>
          <w:szCs w:val="24"/>
          <w:lang w:eastAsia="es-CL"/>
        </w:rPr>
        <w:t xml:space="preserve">del metro 170 del Estante 9. A partir de aquel punto, el </w:t>
      </w:r>
      <w:r>
        <w:rPr>
          <w:rFonts w:ascii="Times New Roman" w:hAnsi="Times New Roman"/>
          <w:sz w:val="24"/>
          <w:szCs w:val="24"/>
          <w:lang w:eastAsia="es-CL"/>
        </w:rPr>
        <w:t xml:space="preserve">Estante 9 estaba cerrado, y los </w:t>
      </w:r>
      <w:r w:rsidRPr="00722BC0">
        <w:rPr>
          <w:rFonts w:ascii="Times New Roman" w:hAnsi="Times New Roman"/>
          <w:sz w:val="24"/>
          <w:szCs w:val="24"/>
          <w:lang w:eastAsia="es-CL"/>
        </w:rPr>
        <w:t>frascos realizaban el resto de su viaje en el interior de una</w:t>
      </w:r>
      <w:r>
        <w:rPr>
          <w:rFonts w:ascii="Times New Roman" w:hAnsi="Times New Roman"/>
          <w:sz w:val="24"/>
          <w:szCs w:val="24"/>
          <w:lang w:eastAsia="es-CL"/>
        </w:rPr>
        <w:t xml:space="preserve"> especie de túnel, interrumpido </w:t>
      </w:r>
      <w:r w:rsidRPr="00722BC0">
        <w:rPr>
          <w:rFonts w:ascii="Times New Roman" w:hAnsi="Times New Roman"/>
          <w:sz w:val="24"/>
          <w:szCs w:val="24"/>
          <w:lang w:eastAsia="es-CL"/>
        </w:rPr>
        <w:t>de vez en cuando por unas aberturas de dos o tres metros de anchura.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—Condicionamiento con respecto al calor —explicó Mr. Foster.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Túneles calientes alternaban con túneles fríos. El frío se aliaba a la incomodidad en</w:t>
      </w:r>
      <w:r>
        <w:rPr>
          <w:rFonts w:ascii="Times New Roman" w:hAnsi="Times New Roman"/>
          <w:sz w:val="24"/>
          <w:szCs w:val="24"/>
          <w:lang w:eastAsia="es-CL"/>
        </w:rPr>
        <w:t xml:space="preserve"> </w:t>
      </w:r>
      <w:r w:rsidRPr="00722BC0">
        <w:rPr>
          <w:rFonts w:ascii="Times New Roman" w:hAnsi="Times New Roman"/>
          <w:sz w:val="24"/>
          <w:szCs w:val="24"/>
          <w:lang w:eastAsia="es-CL"/>
        </w:rPr>
        <w:t>la forma de intensos rayos X. En el momento de su dec</w:t>
      </w:r>
      <w:r>
        <w:rPr>
          <w:rFonts w:ascii="Times New Roman" w:hAnsi="Times New Roman"/>
          <w:sz w:val="24"/>
          <w:szCs w:val="24"/>
          <w:lang w:eastAsia="es-CL"/>
        </w:rPr>
        <w:t xml:space="preserve">antación, los embriones sentían </w:t>
      </w:r>
      <w:r w:rsidRPr="00722BC0">
        <w:rPr>
          <w:rFonts w:ascii="Times New Roman" w:hAnsi="Times New Roman"/>
          <w:sz w:val="24"/>
          <w:szCs w:val="24"/>
          <w:lang w:eastAsia="es-CL"/>
        </w:rPr>
        <w:t>horror por el frío. Estaban predestinados a emigrar</w:t>
      </w:r>
      <w:r>
        <w:rPr>
          <w:rFonts w:ascii="Times New Roman" w:hAnsi="Times New Roman"/>
          <w:sz w:val="24"/>
          <w:szCs w:val="24"/>
          <w:lang w:eastAsia="es-CL"/>
        </w:rPr>
        <w:t xml:space="preserve"> a los trópicos, a ser mineros, </w:t>
      </w:r>
      <w:r w:rsidRPr="00722BC0">
        <w:rPr>
          <w:rFonts w:ascii="Times New Roman" w:hAnsi="Times New Roman"/>
          <w:sz w:val="24"/>
          <w:szCs w:val="24"/>
          <w:lang w:eastAsia="es-CL"/>
        </w:rPr>
        <w:t>tejedores de seda al acetato o metalúrgicos. Más adelante, enseñarían a sus mente</w:t>
      </w:r>
      <w:r>
        <w:rPr>
          <w:rFonts w:ascii="Times New Roman" w:hAnsi="Times New Roman"/>
          <w:sz w:val="24"/>
          <w:szCs w:val="24"/>
          <w:lang w:eastAsia="es-CL"/>
        </w:rPr>
        <w:t xml:space="preserve">s a </w:t>
      </w:r>
      <w:r w:rsidRPr="00722BC0">
        <w:rPr>
          <w:rFonts w:ascii="Times New Roman" w:hAnsi="Times New Roman"/>
          <w:sz w:val="24"/>
          <w:szCs w:val="24"/>
          <w:lang w:eastAsia="es-CL"/>
        </w:rPr>
        <w:t>apoyar el criterio de su cuerpo.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—Nosotros los condicionamos de modo que tiendan hacia el calor —concluyo Mr.</w:t>
      </w:r>
    </w:p>
    <w:p w:rsidR="007238A1" w:rsidRPr="00722BC0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Foster—. Y nuestros colegas de arriba les enseñarán a amarlo.</w:t>
      </w: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 w:rsidRPr="00722BC0">
        <w:rPr>
          <w:rFonts w:ascii="Times New Roman" w:hAnsi="Times New Roman"/>
          <w:sz w:val="24"/>
          <w:szCs w:val="24"/>
          <w:lang w:eastAsia="es-CL"/>
        </w:rPr>
        <w:t>—Y éste —intervino el director sentenciosamente—, ést</w:t>
      </w:r>
      <w:r>
        <w:rPr>
          <w:rFonts w:ascii="Times New Roman" w:hAnsi="Times New Roman"/>
          <w:sz w:val="24"/>
          <w:szCs w:val="24"/>
          <w:lang w:eastAsia="es-CL"/>
        </w:rPr>
        <w:t xml:space="preserve">e es el secreto de la felicidad </w:t>
      </w:r>
      <w:r w:rsidRPr="00722BC0">
        <w:rPr>
          <w:rFonts w:ascii="Times New Roman" w:hAnsi="Times New Roman"/>
          <w:sz w:val="24"/>
          <w:szCs w:val="24"/>
          <w:lang w:eastAsia="es-CL"/>
        </w:rPr>
        <w:t>y la virtud: amar lo que uno tiene que hacer. Todo co</w:t>
      </w:r>
      <w:r>
        <w:rPr>
          <w:rFonts w:ascii="Times New Roman" w:hAnsi="Times New Roman"/>
          <w:sz w:val="24"/>
          <w:szCs w:val="24"/>
          <w:lang w:eastAsia="es-CL"/>
        </w:rPr>
        <w:t xml:space="preserve">ndicionamiento tiende a esto: a </w:t>
      </w:r>
      <w:r w:rsidRPr="00722BC0">
        <w:rPr>
          <w:rFonts w:ascii="Times New Roman" w:hAnsi="Times New Roman"/>
          <w:sz w:val="24"/>
          <w:szCs w:val="24"/>
          <w:lang w:eastAsia="es-CL"/>
        </w:rPr>
        <w:t>lograr que la gente a</w:t>
      </w:r>
      <w:r>
        <w:rPr>
          <w:rFonts w:ascii="Times New Roman" w:hAnsi="Times New Roman"/>
          <w:sz w:val="24"/>
          <w:szCs w:val="24"/>
          <w:lang w:eastAsia="es-CL"/>
        </w:rPr>
        <w:t xml:space="preserve">me su inevitable destino social (…) </w:t>
      </w: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ÍTEM DE SELECCIÓN ÚNICA: Luego de leer atentamente, encierre en un círculo la letra de la alternativa correcta. (2 ptos c/u)</w:t>
      </w: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</w:p>
    <w:p w:rsidR="007238A1" w:rsidRDefault="007238A1" w:rsidP="007238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¿Qué relación se puede establecer entre el ambiente físico y el propósito que cumplía aquel laboratorio?</w:t>
      </w: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s-CL"/>
        </w:rPr>
      </w:pPr>
    </w:p>
    <w:p w:rsidR="007238A1" w:rsidRDefault="007238A1" w:rsidP="007238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La rigurosidad del trabajo se relaciona con la pulcritud del lugar.</w:t>
      </w:r>
    </w:p>
    <w:p w:rsidR="007238A1" w:rsidRDefault="007238A1" w:rsidP="007238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Los colores del laboratorio repercuten en la producción de embriones.</w:t>
      </w:r>
    </w:p>
    <w:p w:rsidR="007238A1" w:rsidRDefault="007238A1" w:rsidP="007238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El ambiente físico es frío, aspecto que se relaciona con la objetividad en que tratan la producción de embriones.</w:t>
      </w:r>
    </w:p>
    <w:p w:rsidR="007238A1" w:rsidRDefault="007238A1" w:rsidP="007238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La luz del laboratorio genera un ambiente fantasmal, aspecto que repercute en el misterioso propósito del director.</w:t>
      </w:r>
    </w:p>
    <w:p w:rsidR="007238A1" w:rsidRDefault="007238A1" w:rsidP="007238A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El ambiente cálido se relaciona con la temperatura con la que se deben conservar los embriones.</w:t>
      </w: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s-CL"/>
        </w:rPr>
      </w:pPr>
    </w:p>
    <w:p w:rsidR="007238A1" w:rsidRDefault="007238A1" w:rsidP="007238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El contexto situacional se desarrolla a partir de:</w:t>
      </w: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</w:p>
    <w:p w:rsidR="007238A1" w:rsidRDefault="007238A1" w:rsidP="007238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Una salida de los trabajadores del laboratorio.</w:t>
      </w:r>
    </w:p>
    <w:p w:rsidR="007238A1" w:rsidRDefault="007238A1" w:rsidP="007238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Una clase de los estudiantes “en terreno”.</w:t>
      </w:r>
    </w:p>
    <w:p w:rsidR="007238A1" w:rsidRDefault="007238A1" w:rsidP="007238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Un estudio filosófico de la sociedad.</w:t>
      </w:r>
    </w:p>
    <w:p w:rsidR="007238A1" w:rsidRDefault="007238A1" w:rsidP="007238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Una práctica profesional de los estudiantes.</w:t>
      </w:r>
    </w:p>
    <w:p w:rsidR="007238A1" w:rsidRDefault="007238A1" w:rsidP="007238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Una conferencia emitida por el director del laboratorio.</w:t>
      </w: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s-CL"/>
        </w:rPr>
      </w:pPr>
    </w:p>
    <w:p w:rsidR="007238A1" w:rsidRDefault="007238A1" w:rsidP="007238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 xml:space="preserve"> ¿Cuál es la función del laboratorio?</w:t>
      </w: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s-CL"/>
        </w:rPr>
      </w:pPr>
    </w:p>
    <w:p w:rsidR="007238A1" w:rsidRDefault="007238A1" w:rsidP="007238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Producir seres humanos que destaquen en cuanto a su inteligencia.</w:t>
      </w:r>
    </w:p>
    <w:p w:rsidR="007238A1" w:rsidRDefault="007238A1" w:rsidP="007238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Aumentar la producción de la sociedad.</w:t>
      </w:r>
    </w:p>
    <w:p w:rsidR="007238A1" w:rsidRDefault="007238A1" w:rsidP="007238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Perfeccionar la raza humana y el ambiente que lo rodea.</w:t>
      </w:r>
    </w:p>
    <w:p w:rsidR="007238A1" w:rsidRDefault="007238A1" w:rsidP="007238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Procurar que la raza humana no sufra enfermedades.</w:t>
      </w:r>
    </w:p>
    <w:p w:rsidR="007238A1" w:rsidRDefault="007238A1" w:rsidP="007238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Condicionar la vida de los seres humanos desde su etapa embrionaria.</w:t>
      </w: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s-CL"/>
        </w:rPr>
      </w:pP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s-CL"/>
        </w:rPr>
      </w:pPr>
    </w:p>
    <w:p w:rsidR="007238A1" w:rsidRDefault="007238A1" w:rsidP="007238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¿Qué situación de una sociedad distópica se reconoce en el fragmento?</w:t>
      </w: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</w:p>
    <w:p w:rsidR="007238A1" w:rsidRDefault="007238A1" w:rsidP="007238A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El control injustificado de natalidad.</w:t>
      </w:r>
    </w:p>
    <w:p w:rsidR="007238A1" w:rsidRDefault="007238A1" w:rsidP="007238A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El desarrollo genético.</w:t>
      </w:r>
    </w:p>
    <w:p w:rsidR="007238A1" w:rsidRDefault="007238A1" w:rsidP="007238A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La fabricación de seres humanos.</w:t>
      </w:r>
    </w:p>
    <w:p w:rsidR="007238A1" w:rsidRDefault="007238A1" w:rsidP="007238A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La confección de inteligencia artificial.</w:t>
      </w:r>
    </w:p>
    <w:p w:rsidR="007238A1" w:rsidRDefault="007238A1" w:rsidP="007238A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Los ensayos tecnológicos.</w:t>
      </w: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s-CL"/>
        </w:rPr>
      </w:pPr>
    </w:p>
    <w:p w:rsidR="007238A1" w:rsidRDefault="007238A1" w:rsidP="007238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Elabore una crítica literaria a partir del extracto leído (4 ptos)</w:t>
      </w:r>
    </w:p>
    <w:p w:rsidR="007238A1" w:rsidRDefault="007238A1" w:rsidP="007238A1">
      <w:pPr>
        <w:tabs>
          <w:tab w:val="left" w:pos="513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ab/>
      </w: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sz w:val="24"/>
          <w:szCs w:val="24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8A1" w:rsidRDefault="007238A1" w:rsidP="007238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s-CL"/>
        </w:rPr>
      </w:pPr>
    </w:p>
    <w:p w:rsidR="007238A1" w:rsidRDefault="007238A1" w:rsidP="00370E27">
      <w:pPr>
        <w:pStyle w:val="Prrafodelista"/>
        <w:numPr>
          <w:ilvl w:val="0"/>
          <w:numId w:val="12"/>
        </w:numPr>
        <w:tabs>
          <w:tab w:val="left" w:pos="567"/>
        </w:tabs>
        <w:spacing w:after="0" w:line="240" w:lineRule="auto"/>
        <w:rPr>
          <w:lang w:eastAsia="es-CL"/>
        </w:rPr>
      </w:pPr>
      <w:r>
        <w:rPr>
          <w:lang w:eastAsia="es-CL"/>
        </w:rPr>
        <w:t xml:space="preserve"> Lea atentamente el siguiente fragmento de una novela epistolar</w:t>
      </w:r>
      <w:r w:rsidR="00370E27">
        <w:rPr>
          <w:lang w:eastAsia="es-CL"/>
        </w:rPr>
        <w:t xml:space="preserve"> (2ptos c/u)</w:t>
      </w:r>
    </w:p>
    <w:p w:rsidR="007238A1" w:rsidRDefault="007238A1" w:rsidP="007238A1">
      <w:pPr>
        <w:tabs>
          <w:tab w:val="left" w:pos="2841"/>
        </w:tabs>
        <w:rPr>
          <w:lang w:eastAsia="es-CL"/>
        </w:rPr>
      </w:pPr>
    </w:p>
    <w:tbl>
      <w:tblPr>
        <w:tblW w:w="9068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8"/>
      </w:tblGrid>
      <w:tr w:rsidR="007238A1" w:rsidTr="00FF690D">
        <w:trPr>
          <w:trHeight w:val="3853"/>
        </w:trPr>
        <w:tc>
          <w:tcPr>
            <w:tcW w:w="9068" w:type="dxa"/>
          </w:tcPr>
          <w:p w:rsidR="007238A1" w:rsidRPr="00DC6663" w:rsidRDefault="007238A1" w:rsidP="00FF690D">
            <w:pPr>
              <w:tabs>
                <w:tab w:val="left" w:pos="2841"/>
              </w:tabs>
              <w:ind w:left="118"/>
              <w:jc w:val="both"/>
              <w:rPr>
                <w:lang w:eastAsia="es-CL"/>
              </w:rPr>
            </w:pPr>
            <w:r w:rsidRPr="00DC6663">
              <w:rPr>
                <w:lang w:eastAsia="es-CL"/>
              </w:rPr>
              <w:t>4 de mayo</w:t>
            </w:r>
          </w:p>
          <w:p w:rsidR="007238A1" w:rsidRPr="00DC6663" w:rsidRDefault="007238A1" w:rsidP="00FF690D">
            <w:pPr>
              <w:tabs>
                <w:tab w:val="left" w:pos="2841"/>
              </w:tabs>
              <w:ind w:left="118"/>
              <w:jc w:val="both"/>
              <w:rPr>
                <w:lang w:eastAsia="es-CL"/>
              </w:rPr>
            </w:pPr>
          </w:p>
          <w:p w:rsidR="007238A1" w:rsidRPr="00DC6663" w:rsidRDefault="007238A1" w:rsidP="00FF690D">
            <w:pPr>
              <w:ind w:left="118"/>
              <w:jc w:val="both"/>
              <w:rPr>
                <w:lang w:eastAsia="es-CL"/>
              </w:rPr>
            </w:pPr>
            <w:r w:rsidRPr="008D715F">
              <w:rPr>
                <w:lang w:eastAsia="es-CL"/>
              </w:rPr>
              <w:t>“Me enteré de que mi posadero había recibido una carta del Conde, en la que le indicaba que me reservara la mejor plaza de la diligencia. Pero cuando</w:t>
            </w:r>
            <w:r w:rsidRPr="00DC6663">
              <w:rPr>
                <w:lang w:eastAsia="es-CL"/>
              </w:rPr>
              <w:t xml:space="preserve"> </w:t>
            </w:r>
            <w:r w:rsidRPr="008D715F">
              <w:rPr>
                <w:lang w:eastAsia="es-CL"/>
              </w:rPr>
              <w:t xml:space="preserve">le pedí una información más detallada, me pareció algo reticente y fingió no entender mi alemán. No podía ser </w:t>
            </w:r>
            <w:r w:rsidRPr="00DC6663">
              <w:rPr>
                <w:lang w:eastAsia="es-CL"/>
              </w:rPr>
              <w:t xml:space="preserve"> </w:t>
            </w:r>
            <w:r w:rsidRPr="008D715F">
              <w:rPr>
                <w:lang w:eastAsia="es-CL"/>
              </w:rPr>
              <w:t xml:space="preserve">cierto, ya que hasta ese momento me había comprendido perfectamente; al menos, contestaba a mis preguntas como si así fuera. </w:t>
            </w:r>
          </w:p>
          <w:p w:rsidR="007238A1" w:rsidRPr="00DC6663" w:rsidRDefault="007238A1" w:rsidP="00FF690D">
            <w:pPr>
              <w:ind w:left="118"/>
              <w:jc w:val="both"/>
              <w:rPr>
                <w:lang w:eastAsia="es-CL"/>
              </w:rPr>
            </w:pPr>
            <w:r w:rsidRPr="008D715F">
              <w:rPr>
                <w:lang w:eastAsia="es-CL"/>
              </w:rPr>
              <w:t xml:space="preserve">Él y su esposa, la anciana señora que me había recibido, se miraron asustados. El hombre masculló que le habían enviado el dinero por correo, y que eso era todo cuanto sabía. Cuando le pregunté si conocía al Conde Drácula, y si podía decirme algo de su castillo, tanto él como su esposa se santiguaron y, tras asegurarme que nada sabían, se negaron a añadir una sola palabra. Estaba tan próxima la hora de partida de la diligencia que no dispuse de tiempo para interrogar a nadie más. Pero todo resultaba sumamente misterioso y nada alentador. </w:t>
            </w:r>
          </w:p>
          <w:p w:rsidR="007238A1" w:rsidRPr="00B5760B" w:rsidRDefault="007238A1" w:rsidP="00FF690D">
            <w:pPr>
              <w:ind w:left="48"/>
              <w:jc w:val="both"/>
              <w:rPr>
                <w:lang w:eastAsia="es-CL"/>
              </w:rPr>
            </w:pPr>
            <w:r w:rsidRPr="00DC6663">
              <w:rPr>
                <w:lang w:eastAsia="es-CL"/>
              </w:rPr>
              <w:t>P</w:t>
            </w:r>
            <w:r w:rsidRPr="00B5760B">
              <w:rPr>
                <w:lang w:eastAsia="es-CL"/>
              </w:rPr>
              <w:t>oco antes de que me marchara, subió la patrona a mi habitación y, presa del</w:t>
            </w:r>
            <w:r>
              <w:rPr>
                <w:lang w:eastAsia="es-CL"/>
              </w:rPr>
              <w:t xml:space="preserve"> </w:t>
            </w:r>
            <w:r w:rsidRPr="00B5760B">
              <w:rPr>
                <w:lang w:eastAsia="es-CL"/>
              </w:rPr>
              <w:t>histerismo, me dijo:</w:t>
            </w:r>
          </w:p>
          <w:p w:rsidR="007238A1" w:rsidRPr="00B5760B" w:rsidRDefault="007238A1" w:rsidP="00FF690D">
            <w:pPr>
              <w:ind w:left="48"/>
              <w:jc w:val="both"/>
              <w:rPr>
                <w:lang w:eastAsia="es-CL"/>
              </w:rPr>
            </w:pPr>
            <w:r w:rsidRPr="00B5760B">
              <w:rPr>
                <w:lang w:eastAsia="es-CL"/>
              </w:rPr>
              <w:t xml:space="preserve">—¿Tiene usted que ir allí realmente? ¿De verdad tiene que ir, joven </w:t>
            </w:r>
            <w:r>
              <w:rPr>
                <w:lang w:eastAsia="es-CL"/>
              </w:rPr>
              <w:t xml:space="preserve"> </w:t>
            </w:r>
            <w:r w:rsidRPr="00B5760B">
              <w:rPr>
                <w:lang w:eastAsia="es-CL"/>
              </w:rPr>
              <w:t>Herr?</w:t>
            </w:r>
          </w:p>
          <w:p w:rsidR="007238A1" w:rsidRPr="00B5760B" w:rsidRDefault="007238A1" w:rsidP="00FF690D">
            <w:pPr>
              <w:ind w:left="48"/>
              <w:jc w:val="both"/>
              <w:rPr>
                <w:lang w:eastAsia="es-CL"/>
              </w:rPr>
            </w:pPr>
            <w:r w:rsidRPr="00B5760B">
              <w:rPr>
                <w:lang w:eastAsia="es-CL"/>
              </w:rPr>
              <w:t>Estaba tan excitada que parecía haber olvidado el poco alemán que sabía, y lo</w:t>
            </w:r>
            <w:r w:rsidRPr="00DC6663">
              <w:rPr>
                <w:lang w:eastAsia="es-CL"/>
              </w:rPr>
              <w:t xml:space="preserve"> </w:t>
            </w:r>
            <w:r w:rsidRPr="00B5760B">
              <w:rPr>
                <w:lang w:eastAsia="es-CL"/>
              </w:rPr>
              <w:t>mezclaba con alguna otra lengua completamente desconocida para mí. Solo fui capaz</w:t>
            </w:r>
            <w:r w:rsidRPr="00DC6663">
              <w:rPr>
                <w:lang w:eastAsia="es-CL"/>
              </w:rPr>
              <w:t xml:space="preserve"> </w:t>
            </w:r>
            <w:r w:rsidRPr="00B5760B">
              <w:rPr>
                <w:lang w:eastAsia="es-CL"/>
              </w:rPr>
              <w:t>de entenderla haciéndole multitud de preguntas. Cuando le dije que debía partir</w:t>
            </w:r>
            <w:r w:rsidRPr="00DC6663">
              <w:rPr>
                <w:lang w:eastAsia="es-CL"/>
              </w:rPr>
              <w:t xml:space="preserve"> </w:t>
            </w:r>
            <w:r w:rsidRPr="00B5760B">
              <w:rPr>
                <w:lang w:eastAsia="es-CL"/>
              </w:rPr>
              <w:t>inmediatamente para ocuparme de un asunto de la mayor importancia, me volvió a</w:t>
            </w:r>
            <w:r w:rsidRPr="00DC6663">
              <w:rPr>
                <w:lang w:eastAsia="es-CL"/>
              </w:rPr>
              <w:t xml:space="preserve"> </w:t>
            </w:r>
            <w:r w:rsidRPr="00B5760B">
              <w:rPr>
                <w:lang w:eastAsia="es-CL"/>
              </w:rPr>
              <w:t>preguntar:</w:t>
            </w:r>
          </w:p>
          <w:p w:rsidR="007238A1" w:rsidRPr="00B5760B" w:rsidRDefault="007238A1" w:rsidP="00FF690D">
            <w:pPr>
              <w:ind w:left="48"/>
              <w:jc w:val="both"/>
              <w:rPr>
                <w:lang w:eastAsia="es-CL"/>
              </w:rPr>
            </w:pPr>
            <w:r w:rsidRPr="00B5760B">
              <w:rPr>
                <w:lang w:eastAsia="es-CL"/>
              </w:rPr>
              <w:t>—¿Sabe usted qué día es hoy?</w:t>
            </w:r>
          </w:p>
          <w:p w:rsidR="007238A1" w:rsidRPr="00B5760B" w:rsidRDefault="007238A1" w:rsidP="00FF690D">
            <w:pPr>
              <w:ind w:left="48"/>
              <w:jc w:val="both"/>
              <w:rPr>
                <w:lang w:eastAsia="es-CL"/>
              </w:rPr>
            </w:pPr>
            <w:r w:rsidRPr="00B5760B">
              <w:rPr>
                <w:lang w:eastAsia="es-CL"/>
              </w:rPr>
              <w:t>Le contesté que era el cuatro de mayo. Ella negó con la cabeza y dijo otra vez:</w:t>
            </w:r>
          </w:p>
          <w:p w:rsidR="007238A1" w:rsidRPr="00B5760B" w:rsidRDefault="007238A1" w:rsidP="00FF690D">
            <w:pPr>
              <w:ind w:left="48"/>
              <w:jc w:val="both"/>
              <w:rPr>
                <w:lang w:eastAsia="es-CL"/>
              </w:rPr>
            </w:pPr>
            <w:r w:rsidRPr="00B5760B">
              <w:rPr>
                <w:lang w:eastAsia="es-CL"/>
              </w:rPr>
              <w:t>—¡Oh, sí, claro! ¡Ya lo sé! Pero ¿sabe qué día es?</w:t>
            </w:r>
          </w:p>
          <w:p w:rsidR="007238A1" w:rsidRPr="00B5760B" w:rsidRDefault="007238A1" w:rsidP="00FF690D">
            <w:pPr>
              <w:ind w:left="48"/>
              <w:jc w:val="both"/>
              <w:rPr>
                <w:lang w:eastAsia="es-CL"/>
              </w:rPr>
            </w:pPr>
            <w:r w:rsidRPr="00B5760B">
              <w:rPr>
                <w:lang w:eastAsia="es-CL"/>
              </w:rPr>
              <w:t>Al decirle que no la comprendía, prosiguió:</w:t>
            </w:r>
          </w:p>
          <w:p w:rsidR="007238A1" w:rsidRPr="00B5760B" w:rsidRDefault="007238A1" w:rsidP="00FF690D">
            <w:pPr>
              <w:ind w:left="48"/>
              <w:jc w:val="both"/>
              <w:rPr>
                <w:lang w:eastAsia="es-CL"/>
              </w:rPr>
            </w:pPr>
            <w:r w:rsidRPr="00B5760B">
              <w:rPr>
                <w:lang w:eastAsia="es-CL"/>
              </w:rPr>
              <w:t>—¡Es la víspera de San Jorge! ¿No sabe usted que esta noche, cuando den las</w:t>
            </w:r>
            <w:r w:rsidRPr="00DC6663">
              <w:rPr>
                <w:lang w:eastAsia="es-CL"/>
              </w:rPr>
              <w:t xml:space="preserve"> </w:t>
            </w:r>
            <w:r w:rsidRPr="00B5760B">
              <w:rPr>
                <w:lang w:eastAsia="es-CL"/>
              </w:rPr>
              <w:t>doce, todos los seres malignos de este mundo se harán visibles y ejercerán todo su</w:t>
            </w:r>
            <w:r w:rsidRPr="00DC6663">
              <w:rPr>
                <w:lang w:eastAsia="es-CL"/>
              </w:rPr>
              <w:t xml:space="preserve"> </w:t>
            </w:r>
            <w:r w:rsidRPr="00B5760B">
              <w:rPr>
                <w:lang w:eastAsia="es-CL"/>
              </w:rPr>
              <w:t>poder? ¿Sabe usted a dónde va, y a lo que va?</w:t>
            </w:r>
            <w:r w:rsidRPr="00DC6663">
              <w:rPr>
                <w:lang w:eastAsia="es-CL"/>
              </w:rPr>
              <w:t xml:space="preserve"> </w:t>
            </w:r>
            <w:r w:rsidRPr="00B5760B">
              <w:rPr>
                <w:lang w:eastAsia="es-CL"/>
              </w:rPr>
              <w:t>Parecía tan angustiada que intenté tranquilizarla, aunque sin resultado. Por fin,</w:t>
            </w:r>
            <w:r w:rsidRPr="00DC6663">
              <w:rPr>
                <w:lang w:eastAsia="es-CL"/>
              </w:rPr>
              <w:t xml:space="preserve"> </w:t>
            </w:r>
            <w:r w:rsidRPr="00B5760B">
              <w:rPr>
                <w:lang w:eastAsia="es-CL"/>
              </w:rPr>
              <w:t>arrodillándose, me imploró que no me fuese; que al menos esperase un día o dos antes</w:t>
            </w:r>
            <w:r w:rsidRPr="00DC6663">
              <w:rPr>
                <w:lang w:eastAsia="es-CL"/>
              </w:rPr>
              <w:t xml:space="preserve"> </w:t>
            </w:r>
            <w:r w:rsidRPr="00B5760B">
              <w:rPr>
                <w:lang w:eastAsia="es-CL"/>
              </w:rPr>
              <w:t>de partir. Aunque toda la escena parecía sumamente</w:t>
            </w:r>
            <w:r w:rsidRPr="00DC6663">
              <w:rPr>
                <w:lang w:eastAsia="es-CL"/>
              </w:rPr>
              <w:t xml:space="preserve"> ridícula (…)”</w:t>
            </w:r>
          </w:p>
          <w:p w:rsidR="007238A1" w:rsidRDefault="007238A1" w:rsidP="00FF690D">
            <w:pPr>
              <w:ind w:left="118"/>
              <w:jc w:val="both"/>
              <w:rPr>
                <w:lang w:eastAsia="es-CL"/>
              </w:rPr>
            </w:pPr>
            <w:r w:rsidRPr="00DC6663">
              <w:rPr>
                <w:lang w:eastAsia="es-CL"/>
              </w:rPr>
              <w:t xml:space="preserve">                                                                               </w:t>
            </w:r>
            <w:r w:rsidRPr="008D715F">
              <w:rPr>
                <w:lang w:eastAsia="es-CL"/>
              </w:rPr>
              <w:t>Bram Stoker, Drácula (fragmento).</w:t>
            </w:r>
          </w:p>
        </w:tc>
      </w:tr>
    </w:tbl>
    <w:p w:rsidR="007238A1" w:rsidRDefault="007238A1" w:rsidP="007238A1">
      <w:pPr>
        <w:numPr>
          <w:ilvl w:val="0"/>
          <w:numId w:val="7"/>
        </w:numPr>
        <w:spacing w:after="0" w:line="240" w:lineRule="auto"/>
        <w:rPr>
          <w:lang w:eastAsia="es-CL"/>
        </w:rPr>
      </w:pPr>
      <w:r w:rsidRPr="00E561AC">
        <w:rPr>
          <w:lang w:eastAsia="es-CL"/>
        </w:rPr>
        <w:t>El fragmento leído</w:t>
      </w:r>
      <w:r w:rsidRPr="00BE1A09">
        <w:rPr>
          <w:lang w:eastAsia="es-CL"/>
        </w:rPr>
        <w:t xml:space="preserve"> tiene características de</w:t>
      </w:r>
      <w:r>
        <w:rPr>
          <w:lang w:eastAsia="es-CL"/>
        </w:rPr>
        <w:t xml:space="preserve"> un tipo de literatura:</w:t>
      </w:r>
    </w:p>
    <w:p w:rsidR="007238A1" w:rsidRPr="00E561AC" w:rsidRDefault="007238A1" w:rsidP="007238A1">
      <w:pPr>
        <w:ind w:left="720"/>
        <w:rPr>
          <w:lang w:eastAsia="es-CL"/>
        </w:rPr>
      </w:pPr>
    </w:p>
    <w:p w:rsidR="007238A1" w:rsidRDefault="007238A1" w:rsidP="007238A1">
      <w:pPr>
        <w:numPr>
          <w:ilvl w:val="0"/>
          <w:numId w:val="8"/>
        </w:numPr>
        <w:spacing w:after="0" w:line="240" w:lineRule="auto"/>
        <w:rPr>
          <w:lang w:eastAsia="es-CL"/>
        </w:rPr>
      </w:pPr>
      <w:r>
        <w:rPr>
          <w:lang w:eastAsia="es-CL"/>
        </w:rPr>
        <w:t>Fantástica.</w:t>
      </w:r>
    </w:p>
    <w:p w:rsidR="007238A1" w:rsidRDefault="007238A1" w:rsidP="007238A1">
      <w:pPr>
        <w:numPr>
          <w:ilvl w:val="0"/>
          <w:numId w:val="8"/>
        </w:numPr>
        <w:spacing w:after="0" w:line="240" w:lineRule="auto"/>
        <w:rPr>
          <w:lang w:eastAsia="es-CL"/>
        </w:rPr>
      </w:pPr>
      <w:r>
        <w:rPr>
          <w:lang w:eastAsia="es-CL"/>
        </w:rPr>
        <w:t>De suspenso</w:t>
      </w:r>
    </w:p>
    <w:p w:rsidR="007238A1" w:rsidRDefault="007238A1" w:rsidP="007238A1">
      <w:pPr>
        <w:numPr>
          <w:ilvl w:val="0"/>
          <w:numId w:val="8"/>
        </w:numPr>
        <w:spacing w:after="0" w:line="240" w:lineRule="auto"/>
        <w:rPr>
          <w:lang w:eastAsia="es-CL"/>
        </w:rPr>
      </w:pPr>
      <w:r>
        <w:rPr>
          <w:lang w:eastAsia="es-CL"/>
        </w:rPr>
        <w:t>De ciencia ficción.</w:t>
      </w:r>
      <w:r w:rsidRPr="00E561AC">
        <w:rPr>
          <w:lang w:eastAsia="es-CL"/>
        </w:rPr>
        <w:t xml:space="preserve"> </w:t>
      </w:r>
    </w:p>
    <w:p w:rsidR="007238A1" w:rsidRDefault="007238A1" w:rsidP="007238A1">
      <w:pPr>
        <w:numPr>
          <w:ilvl w:val="0"/>
          <w:numId w:val="8"/>
        </w:numPr>
        <w:spacing w:after="0" w:line="240" w:lineRule="auto"/>
        <w:rPr>
          <w:lang w:eastAsia="es-CL"/>
        </w:rPr>
      </w:pPr>
      <w:r>
        <w:rPr>
          <w:lang w:eastAsia="es-CL"/>
        </w:rPr>
        <w:t>De terror.</w:t>
      </w:r>
    </w:p>
    <w:p w:rsidR="007238A1" w:rsidRPr="00BE1A09" w:rsidRDefault="007238A1" w:rsidP="007238A1">
      <w:pPr>
        <w:numPr>
          <w:ilvl w:val="0"/>
          <w:numId w:val="8"/>
        </w:numPr>
        <w:spacing w:after="0" w:line="240" w:lineRule="auto"/>
        <w:rPr>
          <w:lang w:eastAsia="es-CL"/>
        </w:rPr>
      </w:pPr>
      <w:r>
        <w:rPr>
          <w:lang w:eastAsia="es-CL"/>
        </w:rPr>
        <w:t>Romántica.</w:t>
      </w:r>
    </w:p>
    <w:p w:rsidR="007238A1" w:rsidRDefault="007238A1" w:rsidP="007238A1">
      <w:pPr>
        <w:rPr>
          <w:lang w:eastAsia="es-CL"/>
        </w:rPr>
      </w:pPr>
    </w:p>
    <w:p w:rsidR="007238A1" w:rsidRDefault="007238A1" w:rsidP="007238A1">
      <w:pPr>
        <w:numPr>
          <w:ilvl w:val="0"/>
          <w:numId w:val="7"/>
        </w:numPr>
        <w:spacing w:after="0" w:line="240" w:lineRule="auto"/>
        <w:rPr>
          <w:lang w:eastAsia="es-CL"/>
        </w:rPr>
      </w:pPr>
      <w:r>
        <w:rPr>
          <w:lang w:eastAsia="es-CL"/>
        </w:rPr>
        <w:t>El Conde cambió de actitud y su nivel de comunicación una vez que:</w:t>
      </w:r>
    </w:p>
    <w:p w:rsidR="007238A1" w:rsidRDefault="007238A1" w:rsidP="007238A1">
      <w:pPr>
        <w:rPr>
          <w:lang w:eastAsia="es-CL"/>
        </w:rPr>
      </w:pPr>
    </w:p>
    <w:p w:rsidR="007238A1" w:rsidRDefault="007238A1" w:rsidP="007238A1">
      <w:pPr>
        <w:numPr>
          <w:ilvl w:val="0"/>
          <w:numId w:val="6"/>
        </w:numPr>
        <w:spacing w:after="0" w:line="240" w:lineRule="auto"/>
        <w:rPr>
          <w:lang w:eastAsia="es-CL"/>
        </w:rPr>
      </w:pPr>
      <w:r>
        <w:rPr>
          <w:lang w:eastAsia="es-CL"/>
        </w:rPr>
        <w:t>El narrador personaje quiso indagar en su vida privada.</w:t>
      </w:r>
    </w:p>
    <w:p w:rsidR="007238A1" w:rsidRDefault="007238A1" w:rsidP="007238A1">
      <w:pPr>
        <w:numPr>
          <w:ilvl w:val="0"/>
          <w:numId w:val="6"/>
        </w:numPr>
        <w:spacing w:after="0" w:line="240" w:lineRule="auto"/>
        <w:rPr>
          <w:lang w:eastAsia="es-CL"/>
        </w:rPr>
      </w:pPr>
      <w:r>
        <w:rPr>
          <w:lang w:eastAsia="es-CL"/>
        </w:rPr>
        <w:t xml:space="preserve">Fue descubierto en una actitud sospechosa. </w:t>
      </w:r>
    </w:p>
    <w:p w:rsidR="007238A1" w:rsidRDefault="007238A1" w:rsidP="007238A1">
      <w:pPr>
        <w:numPr>
          <w:ilvl w:val="0"/>
          <w:numId w:val="6"/>
        </w:numPr>
        <w:spacing w:after="0" w:line="240" w:lineRule="auto"/>
        <w:rPr>
          <w:lang w:eastAsia="es-CL"/>
        </w:rPr>
      </w:pPr>
      <w:r>
        <w:rPr>
          <w:lang w:eastAsia="es-CL"/>
        </w:rPr>
        <w:t>No logró comprender el idioma alemán.</w:t>
      </w:r>
    </w:p>
    <w:p w:rsidR="007238A1" w:rsidRDefault="007238A1" w:rsidP="007238A1">
      <w:pPr>
        <w:numPr>
          <w:ilvl w:val="0"/>
          <w:numId w:val="6"/>
        </w:numPr>
        <w:spacing w:after="0" w:line="240" w:lineRule="auto"/>
        <w:rPr>
          <w:lang w:eastAsia="es-CL"/>
        </w:rPr>
      </w:pPr>
      <w:r>
        <w:rPr>
          <w:lang w:eastAsia="es-CL"/>
        </w:rPr>
        <w:t>El narrador personaje quiso obtener detalles del lugar de estadía.</w:t>
      </w:r>
    </w:p>
    <w:p w:rsidR="007238A1" w:rsidRDefault="007238A1" w:rsidP="007238A1">
      <w:pPr>
        <w:numPr>
          <w:ilvl w:val="0"/>
          <w:numId w:val="6"/>
        </w:numPr>
        <w:spacing w:after="0" w:line="240" w:lineRule="auto"/>
        <w:rPr>
          <w:lang w:eastAsia="es-CL"/>
        </w:rPr>
      </w:pPr>
      <w:r>
        <w:rPr>
          <w:lang w:eastAsia="es-CL"/>
        </w:rPr>
        <w:t>Se enteró de la llegada del personaje a la ciudad.</w:t>
      </w:r>
    </w:p>
    <w:p w:rsidR="007238A1" w:rsidRDefault="007238A1" w:rsidP="007238A1">
      <w:pPr>
        <w:ind w:left="720"/>
        <w:rPr>
          <w:lang w:eastAsia="es-CL"/>
        </w:rPr>
      </w:pPr>
    </w:p>
    <w:p w:rsidR="007238A1" w:rsidRDefault="007238A1" w:rsidP="007238A1">
      <w:pPr>
        <w:numPr>
          <w:ilvl w:val="0"/>
          <w:numId w:val="7"/>
        </w:numPr>
        <w:spacing w:after="0" w:line="240" w:lineRule="auto"/>
        <w:rPr>
          <w:lang w:eastAsia="es-CL"/>
        </w:rPr>
      </w:pPr>
      <w:r>
        <w:rPr>
          <w:lang w:eastAsia="es-CL"/>
        </w:rPr>
        <w:t>El joven tenía como propósito:</w:t>
      </w:r>
    </w:p>
    <w:p w:rsidR="007238A1" w:rsidRDefault="007238A1" w:rsidP="007238A1">
      <w:pPr>
        <w:ind w:left="360"/>
        <w:rPr>
          <w:lang w:eastAsia="es-CL"/>
        </w:rPr>
      </w:pPr>
    </w:p>
    <w:p w:rsidR="007238A1" w:rsidRDefault="007238A1" w:rsidP="007238A1">
      <w:pPr>
        <w:numPr>
          <w:ilvl w:val="0"/>
          <w:numId w:val="9"/>
        </w:numPr>
        <w:spacing w:after="0" w:line="240" w:lineRule="auto"/>
        <w:rPr>
          <w:lang w:eastAsia="es-CL"/>
        </w:rPr>
      </w:pPr>
      <w:r>
        <w:rPr>
          <w:lang w:eastAsia="es-CL"/>
        </w:rPr>
        <w:t>Indagar sobre la vida que llevan en un misterioso lugar.</w:t>
      </w:r>
    </w:p>
    <w:p w:rsidR="007238A1" w:rsidRDefault="007238A1" w:rsidP="007238A1">
      <w:pPr>
        <w:numPr>
          <w:ilvl w:val="0"/>
          <w:numId w:val="9"/>
        </w:numPr>
        <w:spacing w:after="0" w:line="240" w:lineRule="auto"/>
        <w:rPr>
          <w:lang w:eastAsia="es-CL"/>
        </w:rPr>
      </w:pPr>
      <w:r>
        <w:rPr>
          <w:lang w:eastAsia="es-CL"/>
        </w:rPr>
        <w:t>Escribir un informe sobre el comportamiento de una pareja de ancianos.</w:t>
      </w:r>
    </w:p>
    <w:p w:rsidR="007238A1" w:rsidRDefault="007238A1" w:rsidP="007238A1">
      <w:pPr>
        <w:numPr>
          <w:ilvl w:val="0"/>
          <w:numId w:val="9"/>
        </w:numPr>
        <w:spacing w:after="0" w:line="240" w:lineRule="auto"/>
        <w:rPr>
          <w:lang w:eastAsia="es-CL"/>
        </w:rPr>
      </w:pPr>
      <w:r>
        <w:rPr>
          <w:lang w:eastAsia="es-CL"/>
        </w:rPr>
        <w:t>Profundizar en la vida de un misterioso personaje.</w:t>
      </w:r>
    </w:p>
    <w:p w:rsidR="007238A1" w:rsidRDefault="007238A1" w:rsidP="007238A1">
      <w:pPr>
        <w:numPr>
          <w:ilvl w:val="0"/>
          <w:numId w:val="9"/>
        </w:numPr>
        <w:spacing w:after="0" w:line="240" w:lineRule="auto"/>
        <w:rPr>
          <w:lang w:eastAsia="es-CL"/>
        </w:rPr>
      </w:pPr>
      <w:r>
        <w:rPr>
          <w:lang w:eastAsia="es-CL"/>
        </w:rPr>
        <w:t>Concretar una cita con un misterioso Conde.</w:t>
      </w:r>
    </w:p>
    <w:p w:rsidR="007238A1" w:rsidRDefault="007238A1" w:rsidP="007238A1">
      <w:pPr>
        <w:numPr>
          <w:ilvl w:val="0"/>
          <w:numId w:val="9"/>
        </w:numPr>
        <w:spacing w:after="0" w:line="240" w:lineRule="auto"/>
        <w:rPr>
          <w:lang w:eastAsia="es-CL"/>
        </w:rPr>
      </w:pPr>
      <w:r>
        <w:rPr>
          <w:lang w:eastAsia="es-CL"/>
        </w:rPr>
        <w:t>Tranquilizar a los habitantes de aquél lugar.</w:t>
      </w:r>
    </w:p>
    <w:p w:rsidR="007238A1" w:rsidRDefault="007238A1" w:rsidP="007238A1">
      <w:pPr>
        <w:ind w:left="360"/>
        <w:rPr>
          <w:lang w:eastAsia="es-CL"/>
        </w:rPr>
      </w:pPr>
    </w:p>
    <w:p w:rsidR="007238A1" w:rsidRDefault="007238A1" w:rsidP="007238A1">
      <w:pPr>
        <w:numPr>
          <w:ilvl w:val="0"/>
          <w:numId w:val="7"/>
        </w:numPr>
        <w:spacing w:after="0" w:line="240" w:lineRule="auto"/>
        <w:rPr>
          <w:lang w:eastAsia="es-CL"/>
        </w:rPr>
      </w:pPr>
      <w:r>
        <w:rPr>
          <w:lang w:eastAsia="es-CL"/>
        </w:rPr>
        <w:t>De acuerdo a los antecedentes leídos ¿Qué sucederá con el personaje en su encuentro con el Conde?</w:t>
      </w:r>
    </w:p>
    <w:p w:rsidR="007238A1" w:rsidRDefault="007238A1" w:rsidP="007238A1">
      <w:pPr>
        <w:ind w:left="360"/>
        <w:rPr>
          <w:lang w:eastAsia="es-CL"/>
        </w:rPr>
      </w:pPr>
    </w:p>
    <w:p w:rsidR="007238A1" w:rsidRDefault="007238A1" w:rsidP="007238A1">
      <w:pPr>
        <w:numPr>
          <w:ilvl w:val="0"/>
          <w:numId w:val="10"/>
        </w:numPr>
        <w:spacing w:after="0" w:line="240" w:lineRule="auto"/>
        <w:rPr>
          <w:lang w:eastAsia="es-CL"/>
        </w:rPr>
      </w:pPr>
      <w:r>
        <w:rPr>
          <w:lang w:eastAsia="es-CL"/>
        </w:rPr>
        <w:t>Aumentará su conocimiento en torno a la vida del Conde.</w:t>
      </w:r>
    </w:p>
    <w:p w:rsidR="007238A1" w:rsidRDefault="007238A1" w:rsidP="007238A1">
      <w:pPr>
        <w:numPr>
          <w:ilvl w:val="0"/>
          <w:numId w:val="10"/>
        </w:numPr>
        <w:spacing w:after="0" w:line="240" w:lineRule="auto"/>
        <w:rPr>
          <w:lang w:eastAsia="es-CL"/>
        </w:rPr>
      </w:pPr>
      <w:r w:rsidRPr="008F4C2C">
        <w:rPr>
          <w:lang w:eastAsia="es-CL"/>
        </w:rPr>
        <w:t>Sucesos extraños que escapan a la lógica, serán parte del contexto</w:t>
      </w:r>
      <w:r>
        <w:rPr>
          <w:lang w:eastAsia="es-CL"/>
        </w:rPr>
        <w:t>.</w:t>
      </w:r>
    </w:p>
    <w:p w:rsidR="007238A1" w:rsidRPr="008F4C2C" w:rsidRDefault="007238A1" w:rsidP="007238A1">
      <w:pPr>
        <w:numPr>
          <w:ilvl w:val="0"/>
          <w:numId w:val="10"/>
        </w:numPr>
        <w:spacing w:after="0" w:line="240" w:lineRule="auto"/>
        <w:rPr>
          <w:lang w:eastAsia="es-CL"/>
        </w:rPr>
      </w:pPr>
      <w:r w:rsidRPr="008F4C2C">
        <w:rPr>
          <w:lang w:eastAsia="es-CL"/>
        </w:rPr>
        <w:t>El Conde lo encarcelará y luego lo hará desaparecer.</w:t>
      </w:r>
    </w:p>
    <w:p w:rsidR="007238A1" w:rsidRDefault="007238A1" w:rsidP="007238A1">
      <w:pPr>
        <w:numPr>
          <w:ilvl w:val="0"/>
          <w:numId w:val="10"/>
        </w:numPr>
        <w:spacing w:after="0" w:line="240" w:lineRule="auto"/>
        <w:rPr>
          <w:lang w:eastAsia="es-CL"/>
        </w:rPr>
      </w:pPr>
      <w:r>
        <w:rPr>
          <w:lang w:eastAsia="es-CL"/>
        </w:rPr>
        <w:t>Los habitantes del pueblo lo acompañarán con el fin de protegerlo.</w:t>
      </w:r>
    </w:p>
    <w:p w:rsidR="007238A1" w:rsidRDefault="007238A1" w:rsidP="007238A1">
      <w:pPr>
        <w:numPr>
          <w:ilvl w:val="0"/>
          <w:numId w:val="10"/>
        </w:numPr>
        <w:spacing w:after="0" w:line="240" w:lineRule="auto"/>
        <w:rPr>
          <w:lang w:eastAsia="es-CL"/>
        </w:rPr>
      </w:pPr>
      <w:r>
        <w:rPr>
          <w:lang w:eastAsia="es-CL"/>
        </w:rPr>
        <w:t>El Conde será absolutamente encantador y acogedor.</w:t>
      </w:r>
    </w:p>
    <w:p w:rsidR="007238A1" w:rsidRDefault="007238A1" w:rsidP="007238A1">
      <w:pPr>
        <w:ind w:left="360"/>
        <w:rPr>
          <w:lang w:eastAsia="es-CL"/>
        </w:rPr>
      </w:pPr>
    </w:p>
    <w:p w:rsidR="007238A1" w:rsidRDefault="007238A1" w:rsidP="007238A1">
      <w:pPr>
        <w:numPr>
          <w:ilvl w:val="0"/>
          <w:numId w:val="7"/>
        </w:numPr>
        <w:spacing w:after="0" w:line="240" w:lineRule="auto"/>
        <w:rPr>
          <w:lang w:eastAsia="es-CL"/>
        </w:rPr>
      </w:pPr>
      <w:r>
        <w:rPr>
          <w:lang w:eastAsia="es-CL"/>
        </w:rPr>
        <w:t>El hecho de que el fragmento este narrado mediante una carta ¿Qué elementos le aporta a la novela?</w:t>
      </w:r>
      <w:r w:rsidR="00370E27">
        <w:rPr>
          <w:lang w:eastAsia="es-CL"/>
        </w:rPr>
        <w:t xml:space="preserve"> (3ptos)</w:t>
      </w:r>
    </w:p>
    <w:p w:rsidR="007238A1" w:rsidRDefault="007238A1" w:rsidP="007238A1">
      <w:pPr>
        <w:ind w:left="360"/>
        <w:rPr>
          <w:lang w:eastAsia="es-CL"/>
        </w:rPr>
      </w:pPr>
    </w:p>
    <w:p w:rsidR="007238A1" w:rsidRPr="00E561AC" w:rsidRDefault="007238A1" w:rsidP="007238A1">
      <w:pPr>
        <w:ind w:left="360"/>
        <w:rPr>
          <w:lang w:eastAsia="es-CL"/>
        </w:rPr>
      </w:pPr>
      <w:r>
        <w:rPr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0E27">
        <w:rPr>
          <w:lang w:eastAsia="es-CL"/>
        </w:rPr>
        <w:t>_____________________</w:t>
      </w:r>
    </w:p>
    <w:p w:rsidR="007238A1" w:rsidRDefault="007238A1" w:rsidP="007238A1">
      <w:pPr>
        <w:tabs>
          <w:tab w:val="left" w:pos="2841"/>
        </w:tabs>
        <w:jc w:val="both"/>
        <w:rPr>
          <w:lang w:eastAsia="es-CL"/>
        </w:rPr>
      </w:pPr>
    </w:p>
    <w:p w:rsidR="007238A1" w:rsidRDefault="007238A1" w:rsidP="007238A1">
      <w:pPr>
        <w:tabs>
          <w:tab w:val="left" w:pos="2841"/>
        </w:tabs>
        <w:jc w:val="both"/>
        <w:rPr>
          <w:lang w:eastAsia="es-CL"/>
        </w:rPr>
      </w:pPr>
    </w:p>
    <w:p w:rsidR="007238A1" w:rsidRDefault="007238A1" w:rsidP="007238A1">
      <w:pPr>
        <w:tabs>
          <w:tab w:val="left" w:pos="2841"/>
        </w:tabs>
        <w:jc w:val="both"/>
        <w:rPr>
          <w:lang w:eastAsia="es-CL"/>
        </w:rPr>
      </w:pPr>
    </w:p>
    <w:p w:rsidR="007238A1" w:rsidRDefault="007238A1" w:rsidP="007238A1">
      <w:pPr>
        <w:tabs>
          <w:tab w:val="left" w:pos="2841"/>
        </w:tabs>
        <w:jc w:val="both"/>
        <w:rPr>
          <w:lang w:eastAsia="es-CL"/>
        </w:rPr>
      </w:pPr>
    </w:p>
    <w:p w:rsidR="007238A1" w:rsidRDefault="007238A1" w:rsidP="007238A1">
      <w:pPr>
        <w:tabs>
          <w:tab w:val="left" w:pos="2841"/>
        </w:tabs>
        <w:jc w:val="both"/>
        <w:rPr>
          <w:lang w:eastAsia="es-CL"/>
        </w:rPr>
      </w:pPr>
    </w:p>
    <w:p w:rsidR="007238A1" w:rsidRDefault="007238A1" w:rsidP="007238A1">
      <w:pPr>
        <w:jc w:val="both"/>
        <w:rPr>
          <w:rFonts w:ascii="Times New Roman" w:hAnsi="Times New Roman"/>
          <w:sz w:val="24"/>
          <w:szCs w:val="24"/>
          <w:lang w:eastAsia="es-CL"/>
        </w:rPr>
      </w:pPr>
    </w:p>
    <w:p w:rsidR="007238A1" w:rsidRDefault="007238A1" w:rsidP="007238A1">
      <w:pPr>
        <w:jc w:val="both"/>
        <w:rPr>
          <w:rFonts w:ascii="Times New Roman" w:hAnsi="Times New Roman"/>
          <w:sz w:val="24"/>
          <w:szCs w:val="24"/>
          <w:lang w:eastAsia="es-CL"/>
        </w:rPr>
      </w:pPr>
    </w:p>
    <w:p w:rsidR="007238A1" w:rsidRDefault="007238A1" w:rsidP="007238A1">
      <w:pPr>
        <w:jc w:val="both"/>
        <w:rPr>
          <w:rFonts w:ascii="Times New Roman" w:hAnsi="Times New Roman"/>
          <w:sz w:val="24"/>
          <w:szCs w:val="24"/>
          <w:lang w:eastAsia="es-CL"/>
        </w:rPr>
      </w:pPr>
    </w:p>
    <w:p w:rsidR="007238A1" w:rsidRDefault="007238A1" w:rsidP="007238A1">
      <w:pPr>
        <w:jc w:val="both"/>
        <w:rPr>
          <w:rFonts w:ascii="Times New Roman" w:hAnsi="Times New Roman"/>
          <w:sz w:val="24"/>
          <w:szCs w:val="24"/>
          <w:lang w:eastAsia="es-CL"/>
        </w:rPr>
      </w:pPr>
    </w:p>
    <w:p w:rsidR="0045482C" w:rsidRDefault="0045482C"/>
    <w:sectPr w:rsidR="0045482C" w:rsidSect="00454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4396"/>
    <w:multiLevelType w:val="hybridMultilevel"/>
    <w:tmpl w:val="EC7013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30C9"/>
    <w:multiLevelType w:val="hybridMultilevel"/>
    <w:tmpl w:val="50F893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D586C"/>
    <w:multiLevelType w:val="hybridMultilevel"/>
    <w:tmpl w:val="C10EBA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F2902"/>
    <w:multiLevelType w:val="hybridMultilevel"/>
    <w:tmpl w:val="798A13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F1C91"/>
    <w:multiLevelType w:val="hybridMultilevel"/>
    <w:tmpl w:val="D5AA62C0"/>
    <w:lvl w:ilvl="0" w:tplc="13AABC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2384D"/>
    <w:multiLevelType w:val="hybridMultilevel"/>
    <w:tmpl w:val="17A0A5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F2E11"/>
    <w:multiLevelType w:val="hybridMultilevel"/>
    <w:tmpl w:val="CD8E49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F5078"/>
    <w:multiLevelType w:val="hybridMultilevel"/>
    <w:tmpl w:val="012417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9653C"/>
    <w:multiLevelType w:val="hybridMultilevel"/>
    <w:tmpl w:val="E12CD4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D12B6"/>
    <w:multiLevelType w:val="hybridMultilevel"/>
    <w:tmpl w:val="6D0E32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41EE2"/>
    <w:multiLevelType w:val="hybridMultilevel"/>
    <w:tmpl w:val="DCEABEFC"/>
    <w:lvl w:ilvl="0" w:tplc="A8B01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629FF"/>
    <w:multiLevelType w:val="hybridMultilevel"/>
    <w:tmpl w:val="ACB64E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38A1"/>
    <w:rsid w:val="001C29CB"/>
    <w:rsid w:val="00265F39"/>
    <w:rsid w:val="002947A0"/>
    <w:rsid w:val="00370E27"/>
    <w:rsid w:val="0045482C"/>
    <w:rsid w:val="007238A1"/>
    <w:rsid w:val="007E2878"/>
    <w:rsid w:val="00A64BC7"/>
    <w:rsid w:val="00B40B85"/>
    <w:rsid w:val="00BB23AE"/>
    <w:rsid w:val="00E41375"/>
    <w:rsid w:val="00E7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874D1AE7-9B14-4770-8838-6637CE21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8A1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238A1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723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7238A1"/>
  </w:style>
  <w:style w:type="character" w:customStyle="1" w:styleId="eop">
    <w:name w:val="eop"/>
    <w:basedOn w:val="Fuentedeprrafopredeter"/>
    <w:rsid w:val="007238A1"/>
  </w:style>
  <w:style w:type="paragraph" w:styleId="Prrafodelista">
    <w:name w:val="List Paragraph"/>
    <w:basedOn w:val="Normal"/>
    <w:uiPriority w:val="34"/>
    <w:qFormat/>
    <w:rsid w:val="00370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2387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Tamara Adriana Gonzalez</cp:lastModifiedBy>
  <cp:revision>2</cp:revision>
  <dcterms:created xsi:type="dcterms:W3CDTF">2020-03-24T16:10:00Z</dcterms:created>
  <dcterms:modified xsi:type="dcterms:W3CDTF">2020-03-24T16:10:00Z</dcterms:modified>
</cp:coreProperties>
</file>